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3643" w14:textId="47E59C76" w:rsidR="00274973" w:rsidRDefault="005B0779" w:rsidP="002719FA">
      <w:pPr>
        <w:pStyle w:val="Nagwek"/>
        <w:spacing w:line="360" w:lineRule="auto"/>
        <w:rPr>
          <w:rFonts w:ascii="Arial" w:hAnsi="Arial" w:cs="Arial"/>
          <w:bCs/>
          <w:sz w:val="24"/>
          <w:szCs w:val="24"/>
        </w:rPr>
      </w:pPr>
      <w:bookmarkStart w:id="0" w:name="_Toc472409165"/>
      <w:bookmarkStart w:id="1" w:name="_Toc477875045"/>
      <w:r w:rsidRPr="003C02CC">
        <w:rPr>
          <w:rFonts w:ascii="Arial" w:hAnsi="Arial" w:cs="Arial"/>
          <w:bCs/>
          <w:sz w:val="24"/>
          <w:szCs w:val="24"/>
        </w:rPr>
        <w:t>Załącznik nr</w:t>
      </w:r>
      <w:r w:rsidR="004C5EC0">
        <w:rPr>
          <w:rFonts w:ascii="Arial" w:hAnsi="Arial" w:cs="Arial"/>
          <w:bCs/>
          <w:sz w:val="24"/>
          <w:szCs w:val="24"/>
        </w:rPr>
        <w:t xml:space="preserve"> </w:t>
      </w:r>
      <w:r w:rsidR="001D5BB7">
        <w:rPr>
          <w:rFonts w:ascii="Arial" w:hAnsi="Arial" w:cs="Arial"/>
          <w:bCs/>
          <w:sz w:val="24"/>
          <w:szCs w:val="24"/>
        </w:rPr>
        <w:t>3</w:t>
      </w:r>
      <w:r w:rsidR="006C02BB">
        <w:rPr>
          <w:rFonts w:ascii="Arial" w:hAnsi="Arial" w:cs="Arial"/>
          <w:bCs/>
          <w:sz w:val="24"/>
          <w:szCs w:val="24"/>
        </w:rPr>
        <w:t xml:space="preserve"> </w:t>
      </w:r>
      <w:r w:rsidRPr="003C02CC">
        <w:rPr>
          <w:rFonts w:ascii="Arial" w:hAnsi="Arial" w:cs="Arial"/>
          <w:bCs/>
          <w:sz w:val="24"/>
          <w:szCs w:val="24"/>
        </w:rPr>
        <w:t xml:space="preserve">do </w:t>
      </w:r>
      <w:r w:rsidR="00234232" w:rsidRPr="003C02CC">
        <w:rPr>
          <w:rFonts w:ascii="Arial" w:hAnsi="Arial" w:cs="Arial"/>
          <w:bCs/>
          <w:sz w:val="24"/>
          <w:szCs w:val="24"/>
        </w:rPr>
        <w:t>Regulaminu</w:t>
      </w:r>
      <w:r w:rsidR="00D40297">
        <w:rPr>
          <w:rFonts w:ascii="Arial" w:hAnsi="Arial" w:cs="Arial"/>
          <w:bCs/>
          <w:sz w:val="24"/>
          <w:szCs w:val="24"/>
        </w:rPr>
        <w:t xml:space="preserve"> wyboru projektów</w:t>
      </w:r>
    </w:p>
    <w:p w14:paraId="17490C07" w14:textId="1344E9AC" w:rsidR="005B0779" w:rsidRPr="003C02CC" w:rsidRDefault="00234232" w:rsidP="002719FA">
      <w:pPr>
        <w:pStyle w:val="Nagwek"/>
        <w:spacing w:line="360" w:lineRule="auto"/>
        <w:jc w:val="right"/>
        <w:rPr>
          <w:rFonts w:ascii="Arial" w:hAnsi="Arial" w:cs="Arial"/>
          <w:bCs/>
          <w:sz w:val="24"/>
          <w:szCs w:val="24"/>
        </w:rPr>
      </w:pPr>
      <w:r w:rsidRPr="003C02CC">
        <w:rPr>
          <w:rFonts w:ascii="Arial" w:hAnsi="Arial" w:cs="Arial"/>
          <w:bCs/>
          <w:sz w:val="24"/>
          <w:szCs w:val="24"/>
        </w:rPr>
        <w:t xml:space="preserve"> </w:t>
      </w:r>
    </w:p>
    <w:p w14:paraId="685F321F" w14:textId="3AA726ED" w:rsidR="00DB0BA8" w:rsidRPr="003C02CC" w:rsidRDefault="003A2A13" w:rsidP="002719FA">
      <w:pPr>
        <w:pStyle w:val="Normalnyodstp"/>
        <w:spacing w:after="0" w:line="360" w:lineRule="auto"/>
        <w:jc w:val="center"/>
        <w:rPr>
          <w:rFonts w:ascii="Arial" w:hAnsi="Arial" w:cs="Arial"/>
          <w:b/>
          <w:sz w:val="24"/>
          <w:szCs w:val="24"/>
        </w:rPr>
      </w:pPr>
      <w:r w:rsidRPr="003C02CC">
        <w:rPr>
          <w:rFonts w:ascii="Arial" w:eastAsia="Times New Roman" w:hAnsi="Arial" w:cs="Arial"/>
          <w:noProof/>
          <w:sz w:val="24"/>
          <w:szCs w:val="24"/>
          <w:lang w:eastAsia="pl-PL"/>
        </w:rPr>
        <w:drawing>
          <wp:inline distT="0" distB="0" distL="0" distR="0" wp14:anchorId="398D1B74" wp14:editId="2D0C8867">
            <wp:extent cx="5759450" cy="611505"/>
            <wp:effectExtent l="0" t="0" r="0" b="0"/>
            <wp:docPr id="1353226397" name="Obraz 1353226397"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11505"/>
                    </a:xfrm>
                    <a:prstGeom prst="rect">
                      <a:avLst/>
                    </a:prstGeom>
                    <a:noFill/>
                    <a:ln>
                      <a:noFill/>
                    </a:ln>
                  </pic:spPr>
                </pic:pic>
              </a:graphicData>
            </a:graphic>
          </wp:inline>
        </w:drawing>
      </w:r>
    </w:p>
    <w:p w14:paraId="0363424D" w14:textId="77777777" w:rsidR="005B0779" w:rsidRPr="003C02CC" w:rsidRDefault="005B0779" w:rsidP="002719FA">
      <w:pPr>
        <w:spacing w:after="0" w:line="360" w:lineRule="auto"/>
        <w:ind w:left="284"/>
        <w:jc w:val="center"/>
        <w:rPr>
          <w:rFonts w:ascii="Arial" w:hAnsi="Arial" w:cs="Arial"/>
          <w:b/>
          <w:sz w:val="24"/>
          <w:szCs w:val="24"/>
        </w:rPr>
      </w:pPr>
    </w:p>
    <w:bookmarkEnd w:id="0"/>
    <w:bookmarkEnd w:id="1"/>
    <w:p w14:paraId="78EC09CD" w14:textId="16A437A9" w:rsidR="0084161F" w:rsidRPr="00757BB5" w:rsidRDefault="0084161F" w:rsidP="002719FA">
      <w:pPr>
        <w:spacing w:after="0" w:line="360" w:lineRule="auto"/>
        <w:rPr>
          <w:rFonts w:ascii="Arial" w:hAnsi="Arial" w:cs="Arial"/>
          <w:sz w:val="24"/>
          <w:szCs w:val="24"/>
        </w:rPr>
      </w:pPr>
    </w:p>
    <w:p w14:paraId="1240F942" w14:textId="3619EA6F" w:rsidR="0084161F" w:rsidRPr="0043617A" w:rsidRDefault="006C513D" w:rsidP="002719FA">
      <w:pPr>
        <w:pStyle w:val="Nagwek1"/>
        <w:spacing w:before="0" w:line="360" w:lineRule="auto"/>
        <w:rPr>
          <w:rFonts w:ascii="Arial" w:eastAsia="Times New Roman" w:hAnsi="Arial" w:cs="Arial"/>
          <w:color w:val="auto"/>
          <w:sz w:val="28"/>
          <w:szCs w:val="28"/>
          <w:lang w:eastAsia="pl-PL"/>
        </w:rPr>
      </w:pPr>
      <w:bookmarkStart w:id="2" w:name="_Toc159587799"/>
      <w:bookmarkStart w:id="3" w:name="_Toc160602110"/>
      <w:r w:rsidRPr="0043617A">
        <w:rPr>
          <w:rFonts w:ascii="Arial" w:eastAsia="Times New Roman" w:hAnsi="Arial" w:cs="Arial"/>
          <w:color w:val="auto"/>
          <w:sz w:val="28"/>
          <w:szCs w:val="28"/>
          <w:lang w:eastAsia="pl-PL"/>
        </w:rPr>
        <w:t>W</w:t>
      </w:r>
      <w:r w:rsidR="0084161F" w:rsidRPr="0043617A">
        <w:rPr>
          <w:rFonts w:ascii="Arial" w:eastAsia="Times New Roman" w:hAnsi="Arial" w:cs="Arial"/>
          <w:color w:val="auto"/>
          <w:sz w:val="28"/>
          <w:szCs w:val="28"/>
          <w:lang w:eastAsia="pl-PL"/>
        </w:rPr>
        <w:t>skaźniki produktu</w:t>
      </w:r>
      <w:bookmarkEnd w:id="2"/>
      <w:bookmarkEnd w:id="3"/>
    </w:p>
    <w:p w14:paraId="61A70F26" w14:textId="77777777" w:rsidR="0084161F" w:rsidRPr="00537B63" w:rsidRDefault="0084161F" w:rsidP="002719FA">
      <w:pPr>
        <w:spacing w:after="0" w:line="360" w:lineRule="auto"/>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84161F" w:rsidRPr="003C02CC" w14:paraId="26708523" w14:textId="77777777" w:rsidTr="005F2366">
        <w:trPr>
          <w:trHeight w:val="5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D0B28" w14:textId="77777777" w:rsidR="0084161F" w:rsidRPr="003C02CC" w:rsidRDefault="0084161F" w:rsidP="002719FA">
            <w:pPr>
              <w:tabs>
                <w:tab w:val="left" w:pos="3878"/>
              </w:tabs>
              <w:spacing w:after="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A1DC04"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A82612A"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26D66EB0"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0B611508"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318DB31F" w14:textId="77777777" w:rsidTr="005F2366">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05027" w14:textId="77777777" w:rsidR="0084161F" w:rsidRPr="003C02CC" w:rsidRDefault="0084161F" w:rsidP="002719FA">
            <w:pPr>
              <w:tabs>
                <w:tab w:val="left" w:pos="3878"/>
              </w:tabs>
              <w:spacing w:after="0" w:line="360"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BB66985" w14:textId="32106D59" w:rsidR="0084161F" w:rsidRDefault="00CD3485" w:rsidP="002719FA">
            <w:pPr>
              <w:tabs>
                <w:tab w:val="left" w:pos="3878"/>
              </w:tabs>
              <w:spacing w:after="0" w:line="360" w:lineRule="auto"/>
              <w:rPr>
                <w:rFonts w:ascii="Arial" w:eastAsia="Times New Roman" w:hAnsi="Arial" w:cs="Arial"/>
                <w:sz w:val="24"/>
                <w:szCs w:val="24"/>
                <w:lang w:eastAsia="pl-PL"/>
              </w:rPr>
            </w:pPr>
            <w:r w:rsidRPr="00CF5D5F">
              <w:rPr>
                <w:rFonts w:ascii="Arial" w:eastAsia="Times New Roman" w:hAnsi="Arial" w:cs="Arial"/>
                <w:sz w:val="24"/>
                <w:szCs w:val="24"/>
                <w:lang w:eastAsia="pl-PL"/>
              </w:rPr>
              <w:t>Liczba organizacji społeczeństwa obywatelskiego wspartych w co najmniej jednym z</w:t>
            </w:r>
            <w:r w:rsidR="0094486F">
              <w:rPr>
                <w:rFonts w:ascii="Arial" w:eastAsia="Times New Roman" w:hAnsi="Arial" w:cs="Arial"/>
                <w:sz w:val="24"/>
                <w:szCs w:val="24"/>
                <w:lang w:eastAsia="pl-PL"/>
              </w:rPr>
              <w:t> </w:t>
            </w:r>
            <w:r w:rsidRPr="00CF5D5F">
              <w:rPr>
                <w:rFonts w:ascii="Arial" w:eastAsia="Times New Roman" w:hAnsi="Arial" w:cs="Arial"/>
                <w:sz w:val="24"/>
                <w:szCs w:val="24"/>
                <w:lang w:eastAsia="pl-PL"/>
              </w:rPr>
              <w:t>następujących obszarów: standardy i</w:t>
            </w:r>
            <w:r w:rsidR="0094486F">
              <w:rPr>
                <w:rFonts w:ascii="Arial" w:eastAsia="Times New Roman" w:hAnsi="Arial" w:cs="Arial"/>
                <w:sz w:val="24"/>
                <w:szCs w:val="24"/>
                <w:lang w:eastAsia="pl-PL"/>
              </w:rPr>
              <w:t> </w:t>
            </w:r>
            <w:r w:rsidRPr="00CF5D5F">
              <w:rPr>
                <w:rFonts w:ascii="Arial" w:eastAsia="Times New Roman" w:hAnsi="Arial" w:cs="Arial"/>
                <w:sz w:val="24"/>
                <w:szCs w:val="24"/>
                <w:lang w:eastAsia="pl-PL"/>
              </w:rPr>
              <w:t>procedury zarządzania, refleksyjność, wydolność finansowa,</w:t>
            </w:r>
            <w:r>
              <w:rPr>
                <w:rFonts w:ascii="Arial" w:eastAsia="Times New Roman" w:hAnsi="Arial" w:cs="Arial"/>
                <w:sz w:val="24"/>
                <w:szCs w:val="24"/>
                <w:lang w:eastAsia="pl-PL"/>
              </w:rPr>
              <w:t xml:space="preserve"> </w:t>
            </w:r>
            <w:r w:rsidRPr="00CF5D5F">
              <w:rPr>
                <w:rFonts w:ascii="Arial" w:eastAsia="Times New Roman" w:hAnsi="Arial" w:cs="Arial"/>
                <w:sz w:val="24"/>
                <w:szCs w:val="24"/>
                <w:lang w:eastAsia="pl-PL"/>
              </w:rPr>
              <w:t>rzecznictwo, jakość usług, współpraca międzysektorowa</w:t>
            </w:r>
          </w:p>
          <w:p w14:paraId="17FFCA1A" w14:textId="43581A79" w:rsidR="00061ED4" w:rsidRPr="003C02CC" w:rsidRDefault="00061ED4" w:rsidP="002719FA">
            <w:pPr>
              <w:tabs>
                <w:tab w:val="left" w:pos="3878"/>
              </w:tabs>
              <w:spacing w:after="0" w:line="360" w:lineRule="auto"/>
              <w:rPr>
                <w:rFonts w:ascii="Arial" w:eastAsia="Calibri" w:hAnsi="Arial" w:cs="Arial"/>
                <w:sz w:val="24"/>
                <w:szCs w:val="24"/>
              </w:rPr>
            </w:pPr>
            <w:r>
              <w:rPr>
                <w:rFonts w:ascii="Arial" w:eastAsia="Times New Roman" w:hAnsi="Arial" w:cs="Arial"/>
                <w:sz w:val="24"/>
                <w:szCs w:val="24"/>
                <w:lang w:eastAsia="pl-PL"/>
              </w:rPr>
              <w:t>(sztuk</w:t>
            </w:r>
            <w:r w:rsidR="0094486F">
              <w:rPr>
                <w:rFonts w:ascii="Arial" w:eastAsia="Times New Roman" w:hAnsi="Arial" w:cs="Arial"/>
                <w:sz w:val="24"/>
                <w:szCs w:val="24"/>
                <w:lang w:eastAsia="pl-PL"/>
              </w:rPr>
              <w:t>i</w:t>
            </w:r>
            <w:r>
              <w:rPr>
                <w:rFonts w:ascii="Arial" w:eastAsia="Times New Roman" w:hAnsi="Arial" w:cs="Arial"/>
                <w:sz w:val="24"/>
                <w:szCs w:val="24"/>
                <w:lang w:eastAsia="pl-PL"/>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AF90A6E" w14:textId="1B03EACC" w:rsidR="0084161F" w:rsidRPr="0043617A"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01C9DCEE" w14:textId="4945898B"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Organizacja społeczeństwa obywatelskiego to podmiot</w:t>
            </w:r>
            <w:r>
              <w:rPr>
                <w:rFonts w:ascii="Arial" w:eastAsia="Times New Roman" w:hAnsi="Arial" w:cs="Arial"/>
                <w:sz w:val="24"/>
                <w:szCs w:val="24"/>
                <w:lang w:eastAsia="pl-PL"/>
              </w:rPr>
              <w:t xml:space="preserve"> </w:t>
            </w:r>
            <w:r w:rsidRPr="00061ED4">
              <w:rPr>
                <w:rFonts w:ascii="Arial" w:eastAsia="Times New Roman" w:hAnsi="Arial" w:cs="Arial"/>
                <w:sz w:val="24"/>
                <w:szCs w:val="24"/>
                <w:lang w:eastAsia="pl-PL"/>
              </w:rPr>
              <w:t>spełniający następujące kryteria:</w:t>
            </w:r>
          </w:p>
          <w:p w14:paraId="382D3D80"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1. istnienie struktury organizacyjnej oraz formalna</w:t>
            </w:r>
          </w:p>
          <w:p w14:paraId="3A9D3A54"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rejestracja</w:t>
            </w:r>
          </w:p>
          <w:p w14:paraId="3CD36AC1"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2. strukturalna niezależność od władz publicznych</w:t>
            </w:r>
          </w:p>
          <w:p w14:paraId="15B33779"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(zwłaszcza w wymiarze organów założycielskich,</w:t>
            </w:r>
          </w:p>
          <w:p w14:paraId="1763C9C4"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kontroli udziałów czy nadzoru właścicielskiego)</w:t>
            </w:r>
          </w:p>
          <w:p w14:paraId="6A402F81"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3. niezarobkowy charakter organizacji</w:t>
            </w:r>
          </w:p>
          <w:p w14:paraId="3B6B56C2"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4. suwerenność i samorządność</w:t>
            </w:r>
          </w:p>
          <w:p w14:paraId="1FEC23B9"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5. dobrowolność przynależności.</w:t>
            </w:r>
          </w:p>
          <w:p w14:paraId="4123427B"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Wskaźnik mierzy liczbę organizacji społeczeństwa</w:t>
            </w:r>
          </w:p>
          <w:p w14:paraId="0E2C4FEF" w14:textId="0F486921" w:rsidR="00061ED4" w:rsidRDefault="00061ED4" w:rsidP="002719FA">
            <w:pPr>
              <w:spacing w:after="0" w:line="360" w:lineRule="auto"/>
              <w:rPr>
                <w:rFonts w:ascii="Arial" w:eastAsia="Times New Roman" w:hAnsi="Arial" w:cs="Arial"/>
                <w:bCs/>
                <w:sz w:val="24"/>
                <w:szCs w:val="24"/>
                <w:lang w:eastAsia="pl-PL"/>
              </w:rPr>
            </w:pPr>
            <w:r w:rsidRPr="00061ED4">
              <w:rPr>
                <w:rFonts w:ascii="Arial" w:eastAsia="Times New Roman" w:hAnsi="Arial" w:cs="Arial"/>
                <w:sz w:val="24"/>
                <w:szCs w:val="24"/>
                <w:lang w:eastAsia="pl-PL"/>
              </w:rPr>
              <w:t>obywatelskiego, którym zostało udzielone wsparcie w</w:t>
            </w:r>
            <w:r w:rsidR="006C55B9">
              <w:rPr>
                <w:rFonts w:ascii="Arial" w:eastAsia="Times New Roman" w:hAnsi="Arial" w:cs="Arial"/>
                <w:sz w:val="24"/>
                <w:szCs w:val="24"/>
                <w:lang w:eastAsia="pl-PL"/>
              </w:rPr>
              <w:t> </w:t>
            </w:r>
            <w:r w:rsidRPr="00061ED4">
              <w:rPr>
                <w:rFonts w:ascii="Arial" w:eastAsia="Times New Roman" w:hAnsi="Arial" w:cs="Arial"/>
                <w:sz w:val="24"/>
                <w:szCs w:val="24"/>
                <w:lang w:eastAsia="pl-PL"/>
              </w:rPr>
              <w:t>ramach co najmniej jednego z obszarów wskazanych w</w:t>
            </w:r>
            <w:r>
              <w:rPr>
                <w:rFonts w:ascii="Arial" w:eastAsia="Times New Roman" w:hAnsi="Arial" w:cs="Arial"/>
                <w:sz w:val="24"/>
                <w:szCs w:val="24"/>
                <w:lang w:eastAsia="pl-PL"/>
              </w:rPr>
              <w:t xml:space="preserve"> </w:t>
            </w:r>
            <w:r w:rsidRPr="00061ED4">
              <w:rPr>
                <w:rFonts w:ascii="Arial" w:eastAsia="Times New Roman" w:hAnsi="Arial" w:cs="Arial"/>
                <w:sz w:val="24"/>
                <w:szCs w:val="24"/>
                <w:lang w:eastAsia="pl-PL"/>
              </w:rPr>
              <w:t>nazwie wskaźnika.</w:t>
            </w:r>
            <w:r w:rsidRPr="00061ED4">
              <w:rPr>
                <w:rFonts w:ascii="Arial" w:eastAsia="Times New Roman" w:hAnsi="Arial" w:cs="Arial"/>
                <w:bCs/>
                <w:sz w:val="24"/>
                <w:szCs w:val="24"/>
                <w:lang w:eastAsia="pl-PL"/>
              </w:rPr>
              <w:t xml:space="preserve"> </w:t>
            </w:r>
          </w:p>
          <w:p w14:paraId="01956B8B" w14:textId="2E7D0B6E"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513D60C8" w14:textId="77777777" w:rsidR="00061ED4" w:rsidRPr="00061ED4" w:rsidRDefault="00061ED4" w:rsidP="002719FA">
            <w:pPr>
              <w:tabs>
                <w:tab w:val="left" w:pos="3878"/>
              </w:tabs>
              <w:spacing w:after="0" w:line="360" w:lineRule="auto"/>
              <w:rPr>
                <w:rFonts w:ascii="Arial" w:eastAsia="Calibri" w:hAnsi="Arial" w:cs="Arial"/>
                <w:bCs/>
                <w:color w:val="000000"/>
                <w:sz w:val="24"/>
                <w:szCs w:val="24"/>
              </w:rPr>
            </w:pPr>
            <w:r w:rsidRPr="00061ED4">
              <w:rPr>
                <w:rFonts w:ascii="Arial" w:eastAsia="Calibri" w:hAnsi="Arial" w:cs="Arial"/>
                <w:bCs/>
                <w:color w:val="000000"/>
                <w:sz w:val="24"/>
                <w:szCs w:val="24"/>
              </w:rPr>
              <w:t>Podmiot wliczany do wskaźnika w momencie</w:t>
            </w:r>
          </w:p>
          <w:p w14:paraId="256C4530" w14:textId="77777777" w:rsidR="00061ED4" w:rsidRDefault="00061ED4" w:rsidP="002719FA">
            <w:pPr>
              <w:spacing w:after="0" w:line="360" w:lineRule="auto"/>
              <w:rPr>
                <w:rFonts w:ascii="Arial" w:eastAsia="Calibri" w:hAnsi="Arial" w:cs="Arial"/>
                <w:bCs/>
                <w:color w:val="000000"/>
                <w:sz w:val="24"/>
                <w:szCs w:val="24"/>
              </w:rPr>
            </w:pPr>
            <w:r w:rsidRPr="00061ED4">
              <w:rPr>
                <w:rFonts w:ascii="Arial" w:eastAsia="Calibri" w:hAnsi="Arial" w:cs="Arial"/>
                <w:bCs/>
                <w:color w:val="000000"/>
                <w:sz w:val="24"/>
                <w:szCs w:val="24"/>
              </w:rPr>
              <w:t xml:space="preserve">rozpoczęcia udziału we wsparciu. </w:t>
            </w:r>
          </w:p>
          <w:p w14:paraId="521C42C1" w14:textId="4D252794" w:rsidR="0084161F" w:rsidRPr="003C02CC" w:rsidRDefault="0084161F" w:rsidP="002719FA">
            <w:pPr>
              <w:spacing w:after="0" w:line="360" w:lineRule="auto"/>
              <w:rPr>
                <w:rFonts w:ascii="Arial" w:eastAsia="Times New Roman" w:hAnsi="Arial" w:cs="Arial"/>
                <w:bCs/>
                <w:sz w:val="24"/>
                <w:szCs w:val="24"/>
                <w:highlight w:val="yellow"/>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2139B697" w14:textId="612A2BBD"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lastRenderedPageBreak/>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3E1E757B" w14:textId="5C2FA461" w:rsidR="0084161F" w:rsidRPr="002F6F07" w:rsidRDefault="00623B05" w:rsidP="002F6F07">
            <w:pPr>
              <w:pStyle w:val="Akapitzlist"/>
              <w:numPr>
                <w:ilvl w:val="0"/>
                <w:numId w:val="18"/>
              </w:numPr>
              <w:tabs>
                <w:tab w:val="left" w:pos="3878"/>
              </w:tabs>
              <w:spacing w:after="0" w:line="360" w:lineRule="auto"/>
              <w:rPr>
                <w:rFonts w:ascii="Arial" w:eastAsia="Calibri" w:hAnsi="Arial" w:cs="Arial"/>
                <w:sz w:val="24"/>
                <w:szCs w:val="24"/>
              </w:rPr>
            </w:pPr>
            <w:r w:rsidRPr="00623B05">
              <w:rPr>
                <w:rFonts w:ascii="Arial" w:eastAsia="Calibri" w:hAnsi="Arial" w:cs="Arial"/>
                <w:sz w:val="24"/>
                <w:szCs w:val="24"/>
              </w:rPr>
              <w:t xml:space="preserve">dokument </w:t>
            </w:r>
            <w:r w:rsidR="002F6F07">
              <w:rPr>
                <w:rFonts w:ascii="Arial" w:eastAsia="Calibri" w:hAnsi="Arial" w:cs="Arial"/>
                <w:sz w:val="24"/>
                <w:szCs w:val="24"/>
              </w:rPr>
              <w:t xml:space="preserve">potwierdzający udzielenie wsparcia w </w:t>
            </w:r>
            <w:r w:rsidR="002F6F07" w:rsidRPr="002F6F07">
              <w:rPr>
                <w:rFonts w:ascii="Arial" w:eastAsia="Calibri" w:hAnsi="Arial" w:cs="Arial"/>
                <w:sz w:val="24"/>
                <w:szCs w:val="24"/>
              </w:rPr>
              <w:t>co najmniej jednym z obszarów wskazanych we wskaźniku</w:t>
            </w:r>
          </w:p>
        </w:tc>
      </w:tr>
      <w:tr w:rsidR="0084161F" w:rsidRPr="003C02CC" w14:paraId="518E58D4" w14:textId="77777777" w:rsidTr="005F2366">
        <w:trPr>
          <w:trHeight w:val="8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D7206" w14:textId="77777777" w:rsidR="0084161F" w:rsidRPr="003C02CC" w:rsidRDefault="0084161F" w:rsidP="002719FA">
            <w:pPr>
              <w:tabs>
                <w:tab w:val="left" w:pos="3878"/>
              </w:tabs>
              <w:spacing w:after="0" w:line="360" w:lineRule="auto"/>
              <w:jc w:val="center"/>
              <w:rPr>
                <w:rFonts w:ascii="Arial" w:eastAsia="Times New Roman" w:hAnsi="Arial" w:cs="Arial"/>
                <w:sz w:val="24"/>
                <w:szCs w:val="24"/>
                <w:lang w:eastAsia="pl-PL"/>
              </w:rPr>
            </w:pPr>
            <w:r w:rsidRPr="003C02CC">
              <w:rPr>
                <w:rFonts w:ascii="Arial" w:eastAsia="Times New Roman" w:hAnsi="Arial" w:cs="Arial"/>
                <w:sz w:val="24"/>
                <w:szCs w:val="24"/>
                <w:lang w:eastAsia="pl-PL"/>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8EFAD0" w14:textId="77777777" w:rsidR="0084161F" w:rsidRDefault="00CD3485" w:rsidP="002719FA">
            <w:pPr>
              <w:tabs>
                <w:tab w:val="left" w:pos="3878"/>
              </w:tabs>
              <w:spacing w:after="0" w:line="360" w:lineRule="auto"/>
              <w:rPr>
                <w:rFonts w:ascii="Arial" w:eastAsia="Times New Roman" w:hAnsi="Arial" w:cs="Arial"/>
                <w:sz w:val="24"/>
                <w:szCs w:val="24"/>
                <w:lang w:eastAsia="pl-PL"/>
              </w:rPr>
            </w:pPr>
            <w:r w:rsidRPr="00CF5D5F">
              <w:rPr>
                <w:rFonts w:ascii="Arial" w:eastAsia="Times New Roman" w:hAnsi="Arial" w:cs="Arial"/>
                <w:sz w:val="24"/>
                <w:szCs w:val="24"/>
                <w:lang w:eastAsia="pl-PL"/>
              </w:rPr>
              <w:t>Liczba organizacji społeczeństwa obywatelskiego wspartych w zakresie wdrażania</w:t>
            </w:r>
            <w:r>
              <w:rPr>
                <w:rFonts w:ascii="Arial" w:eastAsia="Times New Roman" w:hAnsi="Arial" w:cs="Arial"/>
                <w:sz w:val="24"/>
                <w:szCs w:val="24"/>
                <w:lang w:eastAsia="pl-PL"/>
              </w:rPr>
              <w:t xml:space="preserve"> </w:t>
            </w:r>
            <w:r w:rsidRPr="00CF5D5F">
              <w:rPr>
                <w:rFonts w:ascii="Arial" w:eastAsia="Times New Roman" w:hAnsi="Arial" w:cs="Arial"/>
                <w:sz w:val="24"/>
                <w:szCs w:val="24"/>
                <w:lang w:eastAsia="pl-PL"/>
              </w:rPr>
              <w:t>nowych metod działania lub rodzajów usług</w:t>
            </w:r>
          </w:p>
          <w:p w14:paraId="18AC07C7" w14:textId="315E634F" w:rsidR="00477DE0" w:rsidRPr="003C02CC" w:rsidRDefault="00477DE0" w:rsidP="002719FA">
            <w:pPr>
              <w:tabs>
                <w:tab w:val="left" w:pos="3878"/>
              </w:tabs>
              <w:spacing w:after="0" w:line="360" w:lineRule="auto"/>
              <w:rPr>
                <w:rFonts w:ascii="Arial" w:eastAsia="Calibri" w:hAnsi="Arial" w:cs="Arial"/>
                <w:sz w:val="24"/>
                <w:szCs w:val="24"/>
              </w:rPr>
            </w:pPr>
            <w:r>
              <w:rPr>
                <w:rFonts w:ascii="Arial" w:eastAsia="Times New Roman" w:hAnsi="Arial" w:cs="Arial"/>
                <w:sz w:val="24"/>
                <w:szCs w:val="24"/>
                <w:lang w:eastAsia="pl-PL"/>
              </w:rPr>
              <w:t>(sztuk</w:t>
            </w:r>
            <w:r w:rsidR="0094486F">
              <w:rPr>
                <w:rFonts w:ascii="Arial" w:eastAsia="Times New Roman" w:hAnsi="Arial" w:cs="Arial"/>
                <w:sz w:val="24"/>
                <w:szCs w:val="24"/>
                <w:lang w:eastAsia="pl-PL"/>
              </w:rPr>
              <w:t>i</w:t>
            </w:r>
            <w:r>
              <w:rPr>
                <w:rFonts w:ascii="Arial" w:eastAsia="Times New Roman" w:hAnsi="Arial" w:cs="Arial"/>
                <w:sz w:val="24"/>
                <w:szCs w:val="24"/>
                <w:lang w:eastAsia="pl-PL"/>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AB32E98" w14:textId="111EAEF2" w:rsidR="0084161F" w:rsidRPr="0043617A"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0B3039E5" w14:textId="31D30270"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Organizacja społeczeństwa obywatelskiego to podmiot</w:t>
            </w:r>
            <w:r w:rsidR="006C55B9">
              <w:rPr>
                <w:rFonts w:ascii="Arial" w:eastAsia="Calibri" w:hAnsi="Arial" w:cs="Arial"/>
                <w:sz w:val="24"/>
                <w:szCs w:val="24"/>
              </w:rPr>
              <w:t xml:space="preserve"> </w:t>
            </w:r>
            <w:r w:rsidRPr="00061ED4">
              <w:rPr>
                <w:rFonts w:ascii="Arial" w:eastAsia="Calibri" w:hAnsi="Arial" w:cs="Arial"/>
                <w:sz w:val="24"/>
                <w:szCs w:val="24"/>
              </w:rPr>
              <w:t>spełniający następujące kryteria:</w:t>
            </w:r>
          </w:p>
          <w:p w14:paraId="5429C98D"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1. istnienie struktury organizacyjnej oraz formalna</w:t>
            </w:r>
          </w:p>
          <w:p w14:paraId="62260B60"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rejestracja</w:t>
            </w:r>
          </w:p>
          <w:p w14:paraId="688F43F4"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2. strukturalna niezależność od władz publicznych</w:t>
            </w:r>
          </w:p>
          <w:p w14:paraId="5B2EDEED"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(zwłaszcza w wymiarze organów założycielskich,</w:t>
            </w:r>
          </w:p>
          <w:p w14:paraId="302B0A88"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kontroli udziałów czy nadzoru właścicielskiego)</w:t>
            </w:r>
          </w:p>
          <w:p w14:paraId="7E3FD47A"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3. niezarobkowy charakter organizacji</w:t>
            </w:r>
          </w:p>
          <w:p w14:paraId="71C73AB0"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4. suwerenność i samorządność</w:t>
            </w:r>
          </w:p>
          <w:p w14:paraId="03236136"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5. dobrowolność przynależności.</w:t>
            </w:r>
          </w:p>
          <w:p w14:paraId="7F54FE0D"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Wskaźnik mierzy liczbę organizacji społeczeństwa</w:t>
            </w:r>
          </w:p>
          <w:p w14:paraId="7AA323B8" w14:textId="77777777" w:rsidR="00061ED4" w:rsidRPr="00061ED4" w:rsidRDefault="00061ED4" w:rsidP="002719FA">
            <w:pPr>
              <w:spacing w:after="0" w:line="360" w:lineRule="auto"/>
              <w:rPr>
                <w:rFonts w:ascii="Arial" w:eastAsia="Calibri" w:hAnsi="Arial" w:cs="Arial"/>
                <w:sz w:val="24"/>
                <w:szCs w:val="24"/>
              </w:rPr>
            </w:pPr>
            <w:r w:rsidRPr="00061ED4">
              <w:rPr>
                <w:rFonts w:ascii="Arial" w:eastAsia="Calibri" w:hAnsi="Arial" w:cs="Arial"/>
                <w:sz w:val="24"/>
                <w:szCs w:val="24"/>
              </w:rPr>
              <w:t>obywatelskiego objętych wsparciem w zakresie</w:t>
            </w:r>
          </w:p>
          <w:p w14:paraId="49E5F61A" w14:textId="77777777" w:rsid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sz w:val="24"/>
                <w:szCs w:val="24"/>
              </w:rPr>
              <w:t>wdrażania nowych metod działania lub rodzajów usług.</w:t>
            </w:r>
            <w:r w:rsidRPr="00061ED4">
              <w:rPr>
                <w:rFonts w:ascii="Arial" w:eastAsia="Calibri" w:hAnsi="Arial" w:cs="Arial"/>
                <w:bCs/>
                <w:sz w:val="24"/>
                <w:szCs w:val="24"/>
                <w:lang w:eastAsia="pl-PL"/>
              </w:rPr>
              <w:t xml:space="preserve"> </w:t>
            </w:r>
          </w:p>
          <w:p w14:paraId="4D41C908" w14:textId="4E8B1D0A"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2E4D165B" w14:textId="77777777" w:rsidR="00061ED4" w:rsidRPr="00061ED4" w:rsidRDefault="00061ED4" w:rsidP="002719FA">
            <w:pPr>
              <w:spacing w:after="0" w:line="360" w:lineRule="auto"/>
              <w:rPr>
                <w:rFonts w:ascii="Arial" w:eastAsia="Times New Roman" w:hAnsi="Arial" w:cs="Arial"/>
                <w:sz w:val="24"/>
                <w:szCs w:val="24"/>
                <w:lang w:eastAsia="pl-PL"/>
              </w:rPr>
            </w:pPr>
            <w:r w:rsidRPr="00061ED4">
              <w:rPr>
                <w:rFonts w:ascii="Arial" w:eastAsia="Times New Roman" w:hAnsi="Arial" w:cs="Arial"/>
                <w:sz w:val="24"/>
                <w:szCs w:val="24"/>
                <w:lang w:eastAsia="pl-PL"/>
              </w:rPr>
              <w:t>Podmiot wliczany do wskaźnika w momencie</w:t>
            </w:r>
          </w:p>
          <w:p w14:paraId="51F27A89" w14:textId="77777777" w:rsidR="00061ED4" w:rsidRDefault="00061ED4" w:rsidP="002719FA">
            <w:pPr>
              <w:spacing w:after="0" w:line="360" w:lineRule="auto"/>
              <w:rPr>
                <w:rFonts w:ascii="Arial" w:eastAsia="Times New Roman" w:hAnsi="Arial" w:cs="Arial"/>
                <w:bCs/>
                <w:color w:val="000000" w:themeColor="text1"/>
                <w:sz w:val="24"/>
                <w:szCs w:val="24"/>
                <w:lang w:eastAsia="pl-PL"/>
              </w:rPr>
            </w:pPr>
            <w:r w:rsidRPr="00061ED4">
              <w:rPr>
                <w:rFonts w:ascii="Arial" w:eastAsia="Times New Roman" w:hAnsi="Arial" w:cs="Arial"/>
                <w:sz w:val="24"/>
                <w:szCs w:val="24"/>
                <w:lang w:eastAsia="pl-PL"/>
              </w:rPr>
              <w:t>rozpoczęcia udziału we wsparciu.</w:t>
            </w:r>
            <w:r w:rsidRPr="00061ED4">
              <w:rPr>
                <w:rFonts w:ascii="Arial" w:eastAsia="Times New Roman" w:hAnsi="Arial" w:cs="Arial"/>
                <w:bCs/>
                <w:color w:val="000000" w:themeColor="text1"/>
                <w:sz w:val="24"/>
                <w:szCs w:val="24"/>
                <w:lang w:eastAsia="pl-PL"/>
              </w:rPr>
              <w:t xml:space="preserve"> </w:t>
            </w:r>
          </w:p>
          <w:p w14:paraId="39731764" w14:textId="14C4836C"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0F552C3A" w14:textId="434093D5" w:rsidR="0084161F" w:rsidRPr="00616F8A" w:rsidRDefault="00BC63CE" w:rsidP="007D2D99">
            <w:pPr>
              <w:pStyle w:val="Akapitzlist"/>
              <w:numPr>
                <w:ilvl w:val="0"/>
                <w:numId w:val="16"/>
              </w:numPr>
              <w:tabs>
                <w:tab w:val="left" w:pos="3878"/>
              </w:tabs>
              <w:spacing w:after="0" w:line="360" w:lineRule="auto"/>
              <w:ind w:left="357" w:hanging="357"/>
              <w:rPr>
                <w:rFonts w:ascii="Arial" w:eastAsia="Calibri" w:hAnsi="Arial" w:cs="Arial"/>
                <w:sz w:val="24"/>
                <w:szCs w:val="24"/>
              </w:rPr>
            </w:pPr>
            <w:r w:rsidRPr="00BC63CE">
              <w:rPr>
                <w:rFonts w:ascii="Arial" w:eastAsia="Calibri" w:hAnsi="Arial" w:cs="Arial"/>
                <w:sz w:val="24"/>
                <w:szCs w:val="24"/>
              </w:rPr>
              <w:t>dokument potwierdzający udzielenie wsparcia w co najmniej jednym z obszarów wskazanych we wskaźniku</w:t>
            </w:r>
          </w:p>
        </w:tc>
      </w:tr>
      <w:tr w:rsidR="0084161F" w:rsidRPr="003C02CC" w14:paraId="1DC358C6" w14:textId="77777777" w:rsidTr="005F2366">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299DA"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888CE" w14:textId="77777777" w:rsidR="0084161F" w:rsidRDefault="00CD3485" w:rsidP="002719FA">
            <w:pPr>
              <w:tabs>
                <w:tab w:val="left" w:pos="3878"/>
              </w:tabs>
              <w:spacing w:after="0" w:line="360" w:lineRule="auto"/>
              <w:rPr>
                <w:rFonts w:ascii="Arial" w:eastAsia="Times New Roman" w:hAnsi="Arial" w:cs="Arial"/>
                <w:sz w:val="24"/>
                <w:szCs w:val="24"/>
                <w:lang w:eastAsia="pl-PL"/>
              </w:rPr>
            </w:pPr>
            <w:r w:rsidRPr="00CD3485">
              <w:rPr>
                <w:rFonts w:ascii="Arial" w:eastAsia="Times New Roman" w:hAnsi="Arial" w:cs="Arial"/>
                <w:sz w:val="24"/>
                <w:szCs w:val="24"/>
                <w:lang w:eastAsia="pl-PL"/>
              </w:rPr>
              <w:t>Liczba przedstawicieli organizacji społeczeństwa obywatelskiego (w</w:t>
            </w:r>
            <w:r w:rsidR="00061ED4">
              <w:rPr>
                <w:rFonts w:ascii="Arial" w:eastAsia="Times New Roman" w:hAnsi="Arial" w:cs="Arial"/>
                <w:sz w:val="24"/>
                <w:szCs w:val="24"/>
                <w:lang w:eastAsia="pl-PL"/>
              </w:rPr>
              <w:t> </w:t>
            </w:r>
            <w:r w:rsidRPr="00CD3485">
              <w:rPr>
                <w:rFonts w:ascii="Arial" w:eastAsia="Times New Roman" w:hAnsi="Arial" w:cs="Arial"/>
                <w:sz w:val="24"/>
                <w:szCs w:val="24"/>
                <w:lang w:eastAsia="pl-PL"/>
              </w:rPr>
              <w:t>tym</w:t>
            </w:r>
            <w:r>
              <w:rPr>
                <w:rFonts w:ascii="Arial" w:eastAsia="Times New Roman" w:hAnsi="Arial" w:cs="Arial"/>
                <w:sz w:val="24"/>
                <w:szCs w:val="24"/>
                <w:lang w:eastAsia="pl-PL"/>
              </w:rPr>
              <w:t xml:space="preserve"> </w:t>
            </w:r>
            <w:r w:rsidRPr="00CD3485">
              <w:rPr>
                <w:rFonts w:ascii="Arial" w:eastAsia="Times New Roman" w:hAnsi="Arial" w:cs="Arial"/>
                <w:sz w:val="24"/>
                <w:szCs w:val="24"/>
                <w:lang w:eastAsia="pl-PL"/>
              </w:rPr>
              <w:t>wolontariuszy) objętych wsparciem w</w:t>
            </w:r>
            <w:r w:rsidR="00061ED4">
              <w:rPr>
                <w:rFonts w:ascii="Arial" w:eastAsia="Times New Roman" w:hAnsi="Arial" w:cs="Arial"/>
                <w:sz w:val="24"/>
                <w:szCs w:val="24"/>
                <w:lang w:eastAsia="pl-PL"/>
              </w:rPr>
              <w:t> </w:t>
            </w:r>
            <w:r w:rsidRPr="00CD3485">
              <w:rPr>
                <w:rFonts w:ascii="Arial" w:eastAsia="Times New Roman" w:hAnsi="Arial" w:cs="Arial"/>
                <w:sz w:val="24"/>
                <w:szCs w:val="24"/>
                <w:lang w:eastAsia="pl-PL"/>
              </w:rPr>
              <w:t>programie.</w:t>
            </w:r>
          </w:p>
          <w:p w14:paraId="62051C0E" w14:textId="6A6F61B1" w:rsidR="00477DE0" w:rsidRPr="003C02CC" w:rsidRDefault="00477DE0" w:rsidP="002719FA">
            <w:pPr>
              <w:tabs>
                <w:tab w:val="left" w:pos="3878"/>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lastRenderedPageBreak/>
              <w:t>(osob</w:t>
            </w:r>
            <w:r w:rsidR="0094486F">
              <w:rPr>
                <w:rFonts w:ascii="Arial" w:eastAsia="Times New Roman" w:hAnsi="Arial" w:cs="Arial"/>
                <w:sz w:val="24"/>
                <w:szCs w:val="24"/>
                <w:lang w:eastAsia="pl-PL"/>
              </w:rPr>
              <w:t>y</w:t>
            </w:r>
            <w:r>
              <w:rPr>
                <w:rFonts w:ascii="Arial" w:eastAsia="Times New Roman" w:hAnsi="Arial" w:cs="Arial"/>
                <w:sz w:val="24"/>
                <w:szCs w:val="24"/>
                <w:lang w:eastAsia="pl-PL"/>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123972" w14:textId="2ED69D21" w:rsidR="0084161F" w:rsidRPr="0043617A"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lastRenderedPageBreak/>
              <w:t>DEFINICJA WSKAŹNIKA</w:t>
            </w:r>
            <w:r w:rsidR="0043617A" w:rsidRPr="0043617A">
              <w:rPr>
                <w:rFonts w:ascii="Arial" w:eastAsia="Calibri" w:hAnsi="Arial" w:cs="Arial"/>
                <w:sz w:val="24"/>
                <w:szCs w:val="24"/>
              </w:rPr>
              <w:t>:</w:t>
            </w:r>
          </w:p>
          <w:p w14:paraId="6174B98B" w14:textId="2FC5BC02" w:rsid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sz w:val="24"/>
                <w:szCs w:val="24"/>
              </w:rPr>
              <w:t>Organizacja społeczeństwa obywatelskiego to podmiot</w:t>
            </w:r>
            <w:r>
              <w:rPr>
                <w:rFonts w:ascii="Arial" w:eastAsia="Calibri" w:hAnsi="Arial" w:cs="Arial"/>
                <w:sz w:val="24"/>
                <w:szCs w:val="24"/>
              </w:rPr>
              <w:t xml:space="preserve"> </w:t>
            </w:r>
            <w:r w:rsidRPr="00061ED4">
              <w:rPr>
                <w:rFonts w:ascii="Arial" w:eastAsia="Calibri" w:hAnsi="Arial" w:cs="Arial"/>
                <w:sz w:val="24"/>
                <w:szCs w:val="24"/>
              </w:rPr>
              <w:t>spełniający następujące kryteria:</w:t>
            </w:r>
            <w:r w:rsidRPr="00061ED4">
              <w:rPr>
                <w:rFonts w:ascii="Arial" w:eastAsia="Calibri" w:hAnsi="Arial" w:cs="Arial"/>
                <w:bCs/>
                <w:sz w:val="24"/>
                <w:szCs w:val="24"/>
                <w:lang w:eastAsia="pl-PL"/>
              </w:rPr>
              <w:t xml:space="preserve"> </w:t>
            </w:r>
          </w:p>
          <w:p w14:paraId="35FCE32A"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1. istnienie struktury organizacyjnej oraz formalna</w:t>
            </w:r>
          </w:p>
          <w:p w14:paraId="41A3A217"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rejestracja</w:t>
            </w:r>
          </w:p>
          <w:p w14:paraId="3D8E3269"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2. strukturalna niezależność od władz publicznych</w:t>
            </w:r>
          </w:p>
          <w:p w14:paraId="1330A8C2"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(zwłaszcza w wymiarze organów założycielskich,</w:t>
            </w:r>
          </w:p>
          <w:p w14:paraId="4CC6E04F"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lastRenderedPageBreak/>
              <w:t>kontroli udziałów czy nadzoru właścicielskiego)</w:t>
            </w:r>
          </w:p>
          <w:p w14:paraId="04981BA2"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3. niezarobkowy charakter organizacji</w:t>
            </w:r>
          </w:p>
          <w:p w14:paraId="5A68BCAA"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4. suwerenność i samorządność</w:t>
            </w:r>
          </w:p>
          <w:p w14:paraId="7F1AA30A"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5. dobrowolność przynależności.</w:t>
            </w:r>
          </w:p>
          <w:p w14:paraId="3BEDBC4E"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Wskaźnik mierzy liczbę przedstawicieli organizacji</w:t>
            </w:r>
          </w:p>
          <w:p w14:paraId="2A5DD7FA"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społeczeństwa obywatelskiego (osoby zatrudnione w</w:t>
            </w:r>
          </w:p>
          <w:p w14:paraId="6D334AEA"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organizacjach, współpracujące na podstawie umów</w:t>
            </w:r>
          </w:p>
          <w:p w14:paraId="63CDDC94" w14:textId="77777777" w:rsidR="00061ED4" w:rsidRP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cywilno-prawnych oraz wolontariuszy) objętych</w:t>
            </w:r>
          </w:p>
          <w:p w14:paraId="234F6539" w14:textId="6B94176B" w:rsidR="00061ED4" w:rsidRDefault="00061ED4" w:rsidP="002719FA">
            <w:pPr>
              <w:spacing w:after="0" w:line="360" w:lineRule="auto"/>
              <w:rPr>
                <w:rFonts w:ascii="Arial" w:eastAsia="Calibri" w:hAnsi="Arial" w:cs="Arial"/>
                <w:bCs/>
                <w:sz w:val="24"/>
                <w:szCs w:val="24"/>
                <w:lang w:eastAsia="pl-PL"/>
              </w:rPr>
            </w:pPr>
            <w:r w:rsidRPr="00061ED4">
              <w:rPr>
                <w:rFonts w:ascii="Arial" w:eastAsia="Calibri" w:hAnsi="Arial" w:cs="Arial"/>
                <w:bCs/>
                <w:sz w:val="24"/>
                <w:szCs w:val="24"/>
                <w:lang w:eastAsia="pl-PL"/>
              </w:rPr>
              <w:t>wsparciem w programie.</w:t>
            </w:r>
          </w:p>
          <w:p w14:paraId="77153B3F" w14:textId="64BDD3D7"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Pr>
                <w:rFonts w:ascii="Arial" w:eastAsia="Times New Roman" w:hAnsi="Arial" w:cs="Arial"/>
                <w:bCs/>
                <w:sz w:val="24"/>
                <w:szCs w:val="24"/>
                <w:lang w:eastAsia="pl-PL"/>
              </w:rPr>
              <w:t>:</w:t>
            </w:r>
          </w:p>
          <w:p w14:paraId="211763F9" w14:textId="77777777" w:rsidR="00477DE0" w:rsidRPr="00477DE0" w:rsidRDefault="00477DE0" w:rsidP="002719FA">
            <w:pPr>
              <w:tabs>
                <w:tab w:val="left" w:pos="3878"/>
              </w:tabs>
              <w:spacing w:after="0" w:line="360" w:lineRule="auto"/>
              <w:rPr>
                <w:rFonts w:ascii="Arial" w:eastAsia="Calibri" w:hAnsi="Arial" w:cs="Arial"/>
                <w:bCs/>
                <w:color w:val="000000"/>
                <w:sz w:val="24"/>
                <w:szCs w:val="24"/>
              </w:rPr>
            </w:pPr>
            <w:r w:rsidRPr="00477DE0">
              <w:rPr>
                <w:rFonts w:ascii="Arial" w:eastAsia="Calibri" w:hAnsi="Arial" w:cs="Arial"/>
                <w:bCs/>
                <w:color w:val="000000"/>
                <w:sz w:val="24"/>
                <w:szCs w:val="24"/>
              </w:rPr>
              <w:t>Osoba jest wliczana do wskaźnika w momencie</w:t>
            </w:r>
          </w:p>
          <w:p w14:paraId="048EE603" w14:textId="19630E1E" w:rsidR="0084161F" w:rsidRPr="003C02CC" w:rsidRDefault="00477DE0" w:rsidP="002719FA">
            <w:pPr>
              <w:tabs>
                <w:tab w:val="left" w:pos="3878"/>
              </w:tabs>
              <w:spacing w:after="0" w:line="360" w:lineRule="auto"/>
              <w:rPr>
                <w:rFonts w:ascii="Arial" w:eastAsia="Calibri" w:hAnsi="Arial" w:cs="Arial"/>
                <w:bCs/>
                <w:color w:val="000000"/>
                <w:sz w:val="24"/>
                <w:szCs w:val="24"/>
              </w:rPr>
            </w:pPr>
            <w:r w:rsidRPr="00477DE0">
              <w:rPr>
                <w:rFonts w:ascii="Arial" w:eastAsia="Calibri" w:hAnsi="Arial" w:cs="Arial"/>
                <w:bCs/>
                <w:color w:val="000000"/>
                <w:sz w:val="24"/>
                <w:szCs w:val="24"/>
              </w:rPr>
              <w:t>rozpoczęcia udziału w projekcie.</w:t>
            </w:r>
            <w:r w:rsidR="0084161F" w:rsidRPr="003C02CC">
              <w:rPr>
                <w:rFonts w:ascii="Arial" w:eastAsia="Calibri" w:hAnsi="Arial" w:cs="Arial"/>
                <w:bCs/>
                <w:color w:val="000000"/>
                <w:sz w:val="24"/>
                <w:szCs w:val="24"/>
              </w:rPr>
              <w:t xml:space="preserve">  </w:t>
            </w:r>
          </w:p>
          <w:p w14:paraId="791AB9F5" w14:textId="77777777" w:rsidR="0084161F" w:rsidRPr="003C02CC" w:rsidRDefault="0084161F" w:rsidP="002719FA">
            <w:pPr>
              <w:spacing w:after="0" w:line="360" w:lineRule="auto"/>
              <w:rPr>
                <w:rFonts w:ascii="Arial" w:eastAsia="Times New Roman" w:hAnsi="Arial" w:cs="Arial"/>
                <w:bCs/>
                <w:sz w:val="24"/>
                <w:szCs w:val="24"/>
                <w:u w:val="single"/>
                <w:lang w:eastAsia="pl-PL"/>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115CE70A" w14:textId="263A6553"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5764A3E3" w14:textId="13545C7B" w:rsidR="0075111C" w:rsidRPr="007D2D99" w:rsidRDefault="007D2D99" w:rsidP="007D2D99">
            <w:pPr>
              <w:pStyle w:val="Akapitzlist"/>
              <w:numPr>
                <w:ilvl w:val="0"/>
                <w:numId w:val="19"/>
              </w:numPr>
              <w:tabs>
                <w:tab w:val="left" w:pos="3878"/>
              </w:tabs>
              <w:spacing w:after="0" w:line="360" w:lineRule="auto"/>
              <w:ind w:left="351" w:hanging="283"/>
              <w:rPr>
                <w:rFonts w:ascii="Arial" w:eastAsia="Times New Roman" w:hAnsi="Arial" w:cs="Arial"/>
                <w:bCs/>
                <w:sz w:val="24"/>
                <w:szCs w:val="24"/>
                <w:lang w:eastAsia="pl-PL"/>
              </w:rPr>
            </w:pPr>
            <w:r w:rsidRPr="007D2D99">
              <w:rPr>
                <w:rFonts w:ascii="Arial" w:eastAsia="Times New Roman" w:hAnsi="Arial" w:cs="Arial"/>
                <w:bCs/>
                <w:sz w:val="24"/>
                <w:szCs w:val="24"/>
                <w:lang w:eastAsia="pl-PL"/>
              </w:rPr>
              <w:t>dokument potwierdzający zatrudnienie w danym podmiocie np. kopia umowy o pracę, umowa o </w:t>
            </w:r>
            <w:proofErr w:type="spellStart"/>
            <w:r w:rsidRPr="007D2D99">
              <w:rPr>
                <w:rFonts w:ascii="Arial" w:eastAsia="Times New Roman" w:hAnsi="Arial" w:cs="Arial"/>
                <w:bCs/>
                <w:sz w:val="24"/>
                <w:szCs w:val="24"/>
                <w:lang w:eastAsia="pl-PL"/>
              </w:rPr>
              <w:t>wolontariaci</w:t>
            </w:r>
            <w:proofErr w:type="spellEnd"/>
          </w:p>
          <w:p w14:paraId="34182800" w14:textId="40379D93" w:rsidR="0084161F" w:rsidRPr="003C02CC" w:rsidRDefault="00BC63CE" w:rsidP="0075111C">
            <w:pPr>
              <w:pStyle w:val="Akapitzlist"/>
              <w:numPr>
                <w:ilvl w:val="0"/>
                <w:numId w:val="44"/>
              </w:numPr>
              <w:tabs>
                <w:tab w:val="left" w:pos="3878"/>
              </w:tabs>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dokumenty potwierdzające skorzystanie ze wsparcia</w:t>
            </w:r>
            <w:bookmarkStart w:id="4" w:name="_GoBack"/>
            <w:bookmarkEnd w:id="4"/>
            <w:r w:rsidR="0075111C" w:rsidRPr="0075111C">
              <w:rPr>
                <w:rFonts w:ascii="Arial" w:eastAsia="Times New Roman" w:hAnsi="Arial" w:cs="Arial"/>
                <w:bCs/>
                <w:sz w:val="24"/>
                <w:szCs w:val="24"/>
                <w:lang w:eastAsia="pl-PL"/>
              </w:rPr>
              <w:t>.</w:t>
            </w:r>
          </w:p>
        </w:tc>
      </w:tr>
    </w:tbl>
    <w:p w14:paraId="39B4968E" w14:textId="77777777" w:rsidR="0075111C" w:rsidRDefault="0075111C" w:rsidP="0075111C">
      <w:pPr>
        <w:pStyle w:val="Nagwek1"/>
        <w:keepNext w:val="0"/>
        <w:keepLines w:val="0"/>
        <w:widowControl w:val="0"/>
        <w:spacing w:before="0" w:line="360" w:lineRule="auto"/>
        <w:rPr>
          <w:rFonts w:ascii="Arial" w:eastAsia="Times New Roman" w:hAnsi="Arial" w:cs="Arial"/>
          <w:color w:val="auto"/>
          <w:sz w:val="28"/>
          <w:szCs w:val="28"/>
          <w:lang w:eastAsia="pl-PL"/>
        </w:rPr>
      </w:pPr>
      <w:bookmarkStart w:id="5" w:name="_Toc159587800"/>
      <w:bookmarkStart w:id="6" w:name="_Toc160602111"/>
    </w:p>
    <w:p w14:paraId="10DD2233" w14:textId="77777777" w:rsidR="0075111C" w:rsidRDefault="0075111C" w:rsidP="0075111C">
      <w:pPr>
        <w:pStyle w:val="Nagwek1"/>
        <w:keepNext w:val="0"/>
        <w:keepLines w:val="0"/>
        <w:widowControl w:val="0"/>
        <w:spacing w:before="0" w:line="360" w:lineRule="auto"/>
        <w:rPr>
          <w:rFonts w:ascii="Arial" w:eastAsia="Times New Roman" w:hAnsi="Arial" w:cs="Arial"/>
          <w:color w:val="auto"/>
          <w:sz w:val="28"/>
          <w:szCs w:val="28"/>
          <w:lang w:eastAsia="pl-PL"/>
        </w:rPr>
      </w:pPr>
    </w:p>
    <w:p w14:paraId="64B3CC05" w14:textId="77777777" w:rsidR="0075111C" w:rsidRDefault="0075111C" w:rsidP="0075111C">
      <w:pPr>
        <w:pStyle w:val="Nagwek1"/>
        <w:keepNext w:val="0"/>
        <w:keepLines w:val="0"/>
        <w:widowControl w:val="0"/>
        <w:spacing w:before="0" w:line="360" w:lineRule="auto"/>
        <w:rPr>
          <w:rFonts w:ascii="Arial" w:eastAsia="Times New Roman" w:hAnsi="Arial" w:cs="Arial"/>
          <w:color w:val="auto"/>
          <w:sz w:val="28"/>
          <w:szCs w:val="28"/>
          <w:lang w:eastAsia="pl-PL"/>
        </w:rPr>
      </w:pPr>
    </w:p>
    <w:p w14:paraId="7817CE3E" w14:textId="77777777" w:rsidR="0075111C" w:rsidRDefault="0075111C" w:rsidP="0075111C">
      <w:pPr>
        <w:pStyle w:val="Nagwek1"/>
        <w:keepNext w:val="0"/>
        <w:keepLines w:val="0"/>
        <w:widowControl w:val="0"/>
        <w:spacing w:before="0" w:line="360" w:lineRule="auto"/>
        <w:rPr>
          <w:rFonts w:ascii="Arial" w:eastAsia="Times New Roman" w:hAnsi="Arial" w:cs="Arial"/>
          <w:color w:val="auto"/>
          <w:sz w:val="28"/>
          <w:szCs w:val="28"/>
          <w:lang w:eastAsia="pl-PL"/>
        </w:rPr>
      </w:pPr>
    </w:p>
    <w:p w14:paraId="6A31766C" w14:textId="60A6BFC5" w:rsidR="0084161F" w:rsidRPr="0043617A" w:rsidRDefault="006C513D" w:rsidP="0075111C">
      <w:pPr>
        <w:pStyle w:val="Nagwek1"/>
        <w:keepNext w:val="0"/>
        <w:keepLines w:val="0"/>
        <w:widowControl w:val="0"/>
        <w:spacing w:before="0" w:line="360" w:lineRule="auto"/>
        <w:rPr>
          <w:rFonts w:ascii="Arial" w:eastAsia="Times New Roman" w:hAnsi="Arial" w:cs="Arial"/>
          <w:color w:val="auto"/>
          <w:sz w:val="28"/>
          <w:szCs w:val="28"/>
          <w:lang w:eastAsia="pl-PL"/>
        </w:rPr>
      </w:pPr>
      <w:r w:rsidRPr="0043617A">
        <w:rPr>
          <w:rFonts w:ascii="Arial" w:eastAsia="Times New Roman" w:hAnsi="Arial" w:cs="Arial"/>
          <w:color w:val="auto"/>
          <w:sz w:val="28"/>
          <w:szCs w:val="28"/>
          <w:lang w:eastAsia="pl-PL"/>
        </w:rPr>
        <w:t>W</w:t>
      </w:r>
      <w:r w:rsidR="0084161F" w:rsidRPr="0043617A">
        <w:rPr>
          <w:rFonts w:ascii="Arial" w:eastAsia="Times New Roman" w:hAnsi="Arial" w:cs="Arial"/>
          <w:color w:val="auto"/>
          <w:sz w:val="28"/>
          <w:szCs w:val="28"/>
          <w:lang w:eastAsia="pl-PL"/>
        </w:rPr>
        <w:t>skaźniki rezultatu</w:t>
      </w:r>
      <w:bookmarkEnd w:id="5"/>
      <w:bookmarkEnd w:id="6"/>
    </w:p>
    <w:p w14:paraId="06990CEA" w14:textId="77777777" w:rsidR="0084161F" w:rsidRPr="00537B63" w:rsidRDefault="0084161F" w:rsidP="0075111C">
      <w:pPr>
        <w:widowControl w:val="0"/>
        <w:spacing w:after="0" w:line="360" w:lineRule="auto"/>
        <w:rPr>
          <w:lang w:eastAsia="pl-PL"/>
        </w:rPr>
      </w:pPr>
    </w:p>
    <w:tbl>
      <w:tblPr>
        <w:tblW w:w="9214" w:type="dxa"/>
        <w:tblInd w:w="-5" w:type="dxa"/>
        <w:tblLayout w:type="fixed"/>
        <w:tblCellMar>
          <w:left w:w="70" w:type="dxa"/>
          <w:right w:w="70" w:type="dxa"/>
        </w:tblCellMar>
        <w:tblLook w:val="00A0" w:firstRow="1" w:lastRow="0" w:firstColumn="1" w:lastColumn="0" w:noHBand="0" w:noVBand="0"/>
      </w:tblPr>
      <w:tblGrid>
        <w:gridCol w:w="709"/>
        <w:gridCol w:w="2552"/>
        <w:gridCol w:w="5953"/>
      </w:tblGrid>
      <w:tr w:rsidR="0084161F" w:rsidRPr="003C02CC" w14:paraId="094F171B" w14:textId="77777777" w:rsidTr="005F2366">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13444"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EE494"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 i</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5E3CD5E"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Definicja,</w:t>
            </w:r>
          </w:p>
          <w:p w14:paraId="4F4A738D"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r>
              <w:rPr>
                <w:rFonts w:ascii="Arial" w:eastAsia="Times New Roman" w:hAnsi="Arial" w:cs="Arial"/>
                <w:b/>
                <w:bCs/>
                <w:sz w:val="24"/>
                <w:szCs w:val="24"/>
                <w:lang w:eastAsia="pl-PL"/>
              </w:rPr>
              <w:t>,</w:t>
            </w:r>
          </w:p>
          <w:p w14:paraId="763FD158"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5731AA7C" w14:textId="77777777" w:rsidTr="005F2366">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61D48" w14:textId="77777777" w:rsidR="0084161F" w:rsidRPr="003C02CC" w:rsidRDefault="0084161F" w:rsidP="002719FA">
            <w:pPr>
              <w:tabs>
                <w:tab w:val="left" w:pos="3878"/>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A4B40D" w14:textId="77777777" w:rsidR="0084161F" w:rsidRDefault="00061ED4" w:rsidP="002719FA">
            <w:pPr>
              <w:tabs>
                <w:tab w:val="left" w:pos="3878"/>
              </w:tabs>
              <w:spacing w:after="0" w:line="360" w:lineRule="auto"/>
              <w:rPr>
                <w:rFonts w:ascii="Arial" w:eastAsia="Calibri" w:hAnsi="Arial" w:cs="Arial"/>
                <w:sz w:val="24"/>
                <w:szCs w:val="24"/>
              </w:rPr>
            </w:pPr>
            <w:r w:rsidRPr="00061ED4">
              <w:rPr>
                <w:rFonts w:ascii="Arial" w:eastAsia="Calibri" w:hAnsi="Arial" w:cs="Arial"/>
                <w:sz w:val="24"/>
                <w:szCs w:val="24"/>
              </w:rPr>
              <w:tab/>
              <w:t xml:space="preserve">Liczba organizacji </w:t>
            </w:r>
            <w:r w:rsidRPr="00061ED4">
              <w:rPr>
                <w:rFonts w:ascii="Arial" w:eastAsia="Calibri" w:hAnsi="Arial" w:cs="Arial"/>
                <w:sz w:val="24"/>
                <w:szCs w:val="24"/>
              </w:rPr>
              <w:lastRenderedPageBreak/>
              <w:t>społeczeństwa obywatelskiego, które poprawiły lub wprowadziły nowe metody działania lub rodzaje usług</w:t>
            </w:r>
          </w:p>
          <w:p w14:paraId="490E2F05" w14:textId="4AD95C1B" w:rsidR="0094486F" w:rsidRPr="003C02CC" w:rsidRDefault="0094486F" w:rsidP="002719FA">
            <w:pPr>
              <w:tabs>
                <w:tab w:val="left" w:pos="3878"/>
              </w:tabs>
              <w:spacing w:after="0" w:line="360" w:lineRule="auto"/>
              <w:rPr>
                <w:rFonts w:ascii="Arial" w:eastAsia="Times New Roman" w:hAnsi="Arial" w:cs="Arial"/>
                <w:b/>
                <w:bCs/>
                <w:sz w:val="24"/>
                <w:szCs w:val="24"/>
                <w:lang w:eastAsia="pl-PL"/>
              </w:rPr>
            </w:pPr>
            <w:r>
              <w:rPr>
                <w:rFonts w:ascii="Arial" w:eastAsia="Calibri" w:hAnsi="Arial" w:cs="Arial"/>
                <w:sz w:val="24"/>
                <w:szCs w:val="24"/>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2EA0D1" w14:textId="00E5F38A" w:rsidR="0084161F"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lastRenderedPageBreak/>
              <w:t>DEFINICJA WSKAŹNIKA</w:t>
            </w:r>
            <w:r w:rsidR="0043617A">
              <w:rPr>
                <w:rFonts w:ascii="Arial" w:eastAsia="Calibri" w:hAnsi="Arial" w:cs="Arial"/>
                <w:sz w:val="24"/>
                <w:szCs w:val="24"/>
              </w:rPr>
              <w:t>:</w:t>
            </w:r>
          </w:p>
          <w:p w14:paraId="77EC14F6" w14:textId="4C9AD374"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lastRenderedPageBreak/>
              <w:t>Organizacja społeczeństwa obywatelskiego to podmiot</w:t>
            </w:r>
            <w:r w:rsidR="0075111C">
              <w:rPr>
                <w:rFonts w:ascii="Arial" w:eastAsia="Calibri" w:hAnsi="Arial" w:cs="Arial"/>
                <w:sz w:val="24"/>
                <w:szCs w:val="24"/>
              </w:rPr>
              <w:t xml:space="preserve"> </w:t>
            </w:r>
            <w:r w:rsidRPr="00477DE0">
              <w:rPr>
                <w:rFonts w:ascii="Arial" w:eastAsia="Calibri" w:hAnsi="Arial" w:cs="Arial"/>
                <w:sz w:val="24"/>
                <w:szCs w:val="24"/>
              </w:rPr>
              <w:t>spełniający następujące kryteria:</w:t>
            </w:r>
          </w:p>
          <w:p w14:paraId="36ED18BB"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1. istnienie struktury organizacyjnej oraz formalna</w:t>
            </w:r>
          </w:p>
          <w:p w14:paraId="10D53198" w14:textId="696A7930" w:rsidR="00477DE0" w:rsidRDefault="00477DE0" w:rsidP="002719FA">
            <w:pPr>
              <w:spacing w:after="0" w:line="360" w:lineRule="auto"/>
              <w:rPr>
                <w:rFonts w:ascii="Arial" w:eastAsia="Calibri" w:hAnsi="Arial" w:cs="Arial"/>
                <w:sz w:val="24"/>
                <w:szCs w:val="24"/>
              </w:rPr>
            </w:pPr>
            <w:r>
              <w:rPr>
                <w:rFonts w:ascii="Arial" w:eastAsia="Calibri" w:hAnsi="Arial" w:cs="Arial"/>
                <w:sz w:val="24"/>
                <w:szCs w:val="24"/>
              </w:rPr>
              <w:t>r</w:t>
            </w:r>
            <w:r w:rsidRPr="00477DE0">
              <w:rPr>
                <w:rFonts w:ascii="Arial" w:eastAsia="Calibri" w:hAnsi="Arial" w:cs="Arial"/>
                <w:sz w:val="24"/>
                <w:szCs w:val="24"/>
              </w:rPr>
              <w:t>ejestracja</w:t>
            </w:r>
          </w:p>
          <w:p w14:paraId="45BFB12C"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2. strukturalna niezależność od władz publicznych</w:t>
            </w:r>
          </w:p>
          <w:p w14:paraId="65FCC497"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(zwłaszcza w wymiarze organów założycielskich,</w:t>
            </w:r>
          </w:p>
          <w:p w14:paraId="2D0ECC5E"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kontroli udziałów czy nadzoru właścicielskiego)</w:t>
            </w:r>
          </w:p>
          <w:p w14:paraId="2BC30120"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3. niezarobkowy charakter organizacji</w:t>
            </w:r>
          </w:p>
          <w:p w14:paraId="730EED55"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4. suwerenność i samorządność</w:t>
            </w:r>
          </w:p>
          <w:p w14:paraId="1EB3C560" w14:textId="77777777" w:rsidR="00477DE0" w:rsidRPr="00477DE0" w:rsidRDefault="00477DE0" w:rsidP="002719FA">
            <w:pPr>
              <w:spacing w:after="0" w:line="360" w:lineRule="auto"/>
              <w:rPr>
                <w:rFonts w:ascii="Arial" w:eastAsia="Calibri" w:hAnsi="Arial" w:cs="Arial"/>
                <w:sz w:val="24"/>
                <w:szCs w:val="24"/>
              </w:rPr>
            </w:pPr>
            <w:r w:rsidRPr="00477DE0">
              <w:rPr>
                <w:rFonts w:ascii="Arial" w:eastAsia="Calibri" w:hAnsi="Arial" w:cs="Arial"/>
                <w:sz w:val="24"/>
                <w:szCs w:val="24"/>
              </w:rPr>
              <w:t>5. dobrowolność przynależności.</w:t>
            </w:r>
          </w:p>
          <w:p w14:paraId="16DA7CD3" w14:textId="2ADDFE48" w:rsidR="00477DE0" w:rsidRDefault="00477DE0" w:rsidP="002719FA">
            <w:pPr>
              <w:spacing w:after="0" w:line="360" w:lineRule="auto"/>
              <w:rPr>
                <w:rFonts w:ascii="Arial" w:eastAsia="Calibri" w:hAnsi="Arial" w:cs="Arial"/>
                <w:sz w:val="24"/>
                <w:szCs w:val="24"/>
              </w:rPr>
            </w:pPr>
            <w:r w:rsidRPr="00081E41">
              <w:rPr>
                <w:rFonts w:ascii="Arial" w:eastAsia="Calibri" w:hAnsi="Arial" w:cs="Arial"/>
                <w:sz w:val="24"/>
                <w:szCs w:val="24"/>
              </w:rPr>
              <w:t>Wskaźnik mierzy liczbę organizacji społeczeństwa</w:t>
            </w:r>
            <w:r w:rsidR="00CB1C80" w:rsidRPr="00081E41">
              <w:rPr>
                <w:rFonts w:ascii="Arial" w:eastAsia="Calibri" w:hAnsi="Arial" w:cs="Arial"/>
                <w:sz w:val="24"/>
                <w:szCs w:val="24"/>
              </w:rPr>
              <w:t xml:space="preserve"> </w:t>
            </w:r>
            <w:r w:rsidRPr="00081E41">
              <w:rPr>
                <w:rFonts w:ascii="Arial" w:eastAsia="Calibri" w:hAnsi="Arial" w:cs="Arial"/>
                <w:sz w:val="24"/>
                <w:szCs w:val="24"/>
              </w:rPr>
              <w:t xml:space="preserve">obywatelskiego, wykazanych we wskaźniku </w:t>
            </w:r>
            <w:r w:rsidR="00621785" w:rsidRPr="00081E41">
              <w:rPr>
                <w:rFonts w:ascii="Arial" w:eastAsia="Calibri" w:hAnsi="Arial" w:cs="Arial"/>
                <w:sz w:val="24"/>
                <w:szCs w:val="24"/>
              </w:rPr>
              <w:t>produktu nr 2</w:t>
            </w:r>
            <w:r w:rsidRPr="00081E41">
              <w:rPr>
                <w:rFonts w:ascii="Arial" w:eastAsia="Calibri" w:hAnsi="Arial" w:cs="Arial"/>
                <w:sz w:val="24"/>
                <w:szCs w:val="24"/>
              </w:rPr>
              <w:t>,</w:t>
            </w:r>
            <w:r>
              <w:rPr>
                <w:rFonts w:ascii="Arial" w:eastAsia="Calibri" w:hAnsi="Arial" w:cs="Arial"/>
                <w:sz w:val="24"/>
                <w:szCs w:val="24"/>
              </w:rPr>
              <w:t xml:space="preserve"> </w:t>
            </w:r>
            <w:r w:rsidRPr="00477DE0">
              <w:rPr>
                <w:rFonts w:ascii="Arial" w:eastAsia="Calibri" w:hAnsi="Arial" w:cs="Arial"/>
                <w:sz w:val="24"/>
                <w:szCs w:val="24"/>
              </w:rPr>
              <w:t>które poprawiły lub wprowadziły nowe metody działania.</w:t>
            </w:r>
            <w:r w:rsidR="00CB1C80">
              <w:rPr>
                <w:rFonts w:ascii="Arial" w:eastAsia="Calibri" w:hAnsi="Arial" w:cs="Arial"/>
                <w:sz w:val="24"/>
                <w:szCs w:val="24"/>
              </w:rPr>
              <w:t xml:space="preserve"> </w:t>
            </w:r>
            <w:r w:rsidRPr="00477DE0">
              <w:rPr>
                <w:rFonts w:ascii="Arial" w:eastAsia="Calibri" w:hAnsi="Arial" w:cs="Arial"/>
                <w:sz w:val="24"/>
                <w:szCs w:val="24"/>
              </w:rPr>
              <w:t>Jako poprawę lub wprowadzenie nowych metod rozumie</w:t>
            </w:r>
            <w:r w:rsidR="00CB1C80">
              <w:rPr>
                <w:rFonts w:ascii="Arial" w:eastAsia="Calibri" w:hAnsi="Arial" w:cs="Arial"/>
                <w:sz w:val="24"/>
                <w:szCs w:val="24"/>
              </w:rPr>
              <w:t xml:space="preserve"> </w:t>
            </w:r>
            <w:r w:rsidRPr="00477DE0">
              <w:rPr>
                <w:rFonts w:ascii="Arial" w:eastAsia="Calibri" w:hAnsi="Arial" w:cs="Arial"/>
                <w:sz w:val="24"/>
                <w:szCs w:val="24"/>
              </w:rPr>
              <w:t>się faktyczne ich wdrożenie do działań organizacji.</w:t>
            </w:r>
          </w:p>
          <w:p w14:paraId="14BA2666" w14:textId="77777777" w:rsidR="00CB1C80" w:rsidRPr="0043617A" w:rsidRDefault="00CB1C80"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Pr>
                <w:rFonts w:ascii="Arial" w:eastAsia="Times New Roman" w:hAnsi="Arial" w:cs="Arial"/>
                <w:bCs/>
                <w:sz w:val="24"/>
                <w:szCs w:val="24"/>
                <w:lang w:eastAsia="pl-PL"/>
              </w:rPr>
              <w:t>:</w:t>
            </w:r>
          </w:p>
          <w:p w14:paraId="799DD4CB" w14:textId="77777777" w:rsidR="00CB1C80" w:rsidRPr="00CB1C80" w:rsidRDefault="00CB1C80" w:rsidP="002719FA">
            <w:pPr>
              <w:spacing w:after="0" w:line="360" w:lineRule="auto"/>
              <w:rPr>
                <w:rFonts w:ascii="Arial" w:eastAsia="Calibri" w:hAnsi="Arial" w:cs="Arial"/>
                <w:sz w:val="24"/>
                <w:szCs w:val="24"/>
              </w:rPr>
            </w:pPr>
            <w:r w:rsidRPr="00CB1C80">
              <w:rPr>
                <w:rFonts w:ascii="Arial" w:eastAsia="Calibri" w:hAnsi="Arial" w:cs="Arial"/>
                <w:sz w:val="24"/>
                <w:szCs w:val="24"/>
              </w:rPr>
              <w:t>Wskaźnik mierzony w ciągu 4 tygodni od zakończenia</w:t>
            </w:r>
          </w:p>
          <w:p w14:paraId="1778656B" w14:textId="36F96070" w:rsidR="00477DE0" w:rsidRDefault="00CB1C80" w:rsidP="002719FA">
            <w:pPr>
              <w:spacing w:after="0" w:line="360" w:lineRule="auto"/>
              <w:rPr>
                <w:rFonts w:ascii="Arial" w:eastAsia="Calibri" w:hAnsi="Arial" w:cs="Arial"/>
                <w:sz w:val="24"/>
                <w:szCs w:val="24"/>
              </w:rPr>
            </w:pPr>
            <w:r w:rsidRPr="00CB1C80">
              <w:rPr>
                <w:rFonts w:ascii="Arial" w:eastAsia="Calibri" w:hAnsi="Arial" w:cs="Arial"/>
                <w:sz w:val="24"/>
                <w:szCs w:val="24"/>
              </w:rPr>
              <w:t>udziału w projekcie.</w:t>
            </w:r>
          </w:p>
          <w:p w14:paraId="5278B277" w14:textId="25D7BC28" w:rsidR="0084161F" w:rsidRPr="00081E41" w:rsidRDefault="00CB1C80" w:rsidP="00081E41">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Pr>
                <w:rFonts w:ascii="Arial" w:eastAsia="Times New Roman" w:hAnsi="Arial" w:cs="Arial"/>
                <w:bCs/>
                <w:sz w:val="24"/>
                <w:szCs w:val="24"/>
                <w:lang w:eastAsia="pl-PL"/>
              </w:rPr>
              <w:t>:</w:t>
            </w:r>
          </w:p>
          <w:p w14:paraId="5FAEFD20" w14:textId="6F34A6F8" w:rsidR="0075111C" w:rsidRPr="00D8390E" w:rsidRDefault="0075111C"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75111C">
              <w:rPr>
                <w:rFonts w:ascii="Arial" w:eastAsia="Times New Roman" w:hAnsi="Arial" w:cs="Arial"/>
                <w:sz w:val="24"/>
                <w:szCs w:val="24"/>
                <w:lang w:eastAsia="pl-PL"/>
              </w:rPr>
              <w:t>dokument potwierdzający poprawę lub wprowadzenie nowych metod działania</w:t>
            </w:r>
            <w:r>
              <w:rPr>
                <w:rFonts w:ascii="Arial" w:eastAsia="Times New Roman" w:hAnsi="Arial" w:cs="Arial"/>
                <w:sz w:val="24"/>
                <w:szCs w:val="24"/>
                <w:lang w:eastAsia="pl-PL"/>
              </w:rPr>
              <w:t>.</w:t>
            </w:r>
          </w:p>
        </w:tc>
      </w:tr>
      <w:tr w:rsidR="0084161F" w:rsidRPr="003C02CC" w14:paraId="5250BAE8" w14:textId="77777777" w:rsidTr="005F2366">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64C89" w14:textId="77777777" w:rsidR="0084161F" w:rsidRPr="003C02CC" w:rsidRDefault="0084161F" w:rsidP="002719FA">
            <w:pPr>
              <w:tabs>
                <w:tab w:val="left" w:pos="3878"/>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2</w:t>
            </w:r>
            <w:r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97C201" w14:textId="77777777" w:rsidR="0084161F" w:rsidRDefault="00061ED4" w:rsidP="002719FA">
            <w:pPr>
              <w:tabs>
                <w:tab w:val="left" w:pos="3878"/>
              </w:tabs>
              <w:spacing w:after="0" w:line="360" w:lineRule="auto"/>
              <w:rPr>
                <w:rFonts w:ascii="Arial" w:eastAsia="Times New Roman" w:hAnsi="Arial" w:cs="Arial"/>
                <w:sz w:val="24"/>
                <w:szCs w:val="24"/>
                <w:lang w:eastAsia="pl-PL"/>
              </w:rPr>
            </w:pPr>
            <w:r w:rsidRPr="00CF5D5F">
              <w:rPr>
                <w:rFonts w:ascii="Arial" w:eastAsia="Times New Roman" w:hAnsi="Arial" w:cs="Arial"/>
                <w:sz w:val="24"/>
                <w:szCs w:val="24"/>
                <w:lang w:eastAsia="pl-PL"/>
              </w:rPr>
              <w:t>Liczba organizacji społeczeństwa obywatelskiego, które zwiększyły swój potencjał organizacyjny w co najmniej jednym z następujących obszarów: standardy i procedury zarządzania,</w:t>
            </w:r>
            <w:r>
              <w:rPr>
                <w:rFonts w:ascii="Arial" w:eastAsia="Times New Roman" w:hAnsi="Arial" w:cs="Arial"/>
                <w:sz w:val="24"/>
                <w:szCs w:val="24"/>
                <w:lang w:eastAsia="pl-PL"/>
              </w:rPr>
              <w:t xml:space="preserve"> </w:t>
            </w:r>
            <w:r w:rsidRPr="00CF5D5F">
              <w:rPr>
                <w:rFonts w:ascii="Arial" w:eastAsia="Times New Roman" w:hAnsi="Arial" w:cs="Arial"/>
                <w:sz w:val="24"/>
                <w:szCs w:val="24"/>
                <w:lang w:eastAsia="pl-PL"/>
              </w:rPr>
              <w:lastRenderedPageBreak/>
              <w:t>refleksyjność, wydolność finansowa, rzecznictwo, jakość usług, współpraca międzysektorowa</w:t>
            </w:r>
          </w:p>
          <w:p w14:paraId="1A92F66B" w14:textId="221C114D" w:rsidR="00477DE0" w:rsidRPr="003C02CC" w:rsidRDefault="00477DE0" w:rsidP="002719FA">
            <w:pPr>
              <w:tabs>
                <w:tab w:val="left" w:pos="3878"/>
              </w:tabs>
              <w:spacing w:after="0" w:line="360" w:lineRule="auto"/>
              <w:rPr>
                <w:rFonts w:ascii="Arial" w:eastAsia="Calibri" w:hAnsi="Arial" w:cs="Arial"/>
                <w:sz w:val="24"/>
                <w:szCs w:val="24"/>
              </w:rPr>
            </w:pPr>
            <w:r>
              <w:rPr>
                <w:rFonts w:ascii="Arial" w:eastAsia="Times New Roman" w:hAnsi="Arial" w:cs="Arial"/>
                <w:sz w:val="24"/>
                <w:szCs w:val="24"/>
                <w:lang w:eastAsia="pl-PL"/>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0427C3" w14:textId="375F4BC4" w:rsidR="0084161F" w:rsidRPr="0043617A"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lastRenderedPageBreak/>
              <w:t>DEFINICJA WSKAŹNIKA</w:t>
            </w:r>
            <w:r w:rsidR="0043617A">
              <w:rPr>
                <w:rFonts w:ascii="Arial" w:eastAsia="Calibri" w:hAnsi="Arial" w:cs="Arial"/>
                <w:sz w:val="24"/>
                <w:szCs w:val="24"/>
              </w:rPr>
              <w:t>:</w:t>
            </w:r>
          </w:p>
          <w:p w14:paraId="07DAB1AE"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Organizacja społeczeństwa obywatelskiego to podmiot</w:t>
            </w:r>
          </w:p>
          <w:p w14:paraId="6BDF09F2"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spełniający następujące kryteria:</w:t>
            </w:r>
          </w:p>
          <w:p w14:paraId="668D696B"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1. istnienie struktury organizacyjnej oraz formalna</w:t>
            </w:r>
          </w:p>
          <w:p w14:paraId="5A122C46"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rejestracja</w:t>
            </w:r>
          </w:p>
          <w:p w14:paraId="063963AF"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2. strukturalna niezależność od władz publicznych</w:t>
            </w:r>
          </w:p>
          <w:p w14:paraId="62B1D36A"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(zwłaszcza w wymiarze organów założycielskich,</w:t>
            </w:r>
          </w:p>
          <w:p w14:paraId="5B08751A"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kontroli udziałów czy nadzoru właścicielskiego)</w:t>
            </w:r>
          </w:p>
          <w:p w14:paraId="6E81605A"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3. niezarobkowy charakter organizacji</w:t>
            </w:r>
          </w:p>
          <w:p w14:paraId="745A4AD6"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4. suwerenność i samorządność</w:t>
            </w:r>
          </w:p>
          <w:p w14:paraId="46F5F48B"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lastRenderedPageBreak/>
              <w:t>5. dobrowolność przynależności.</w:t>
            </w:r>
          </w:p>
          <w:p w14:paraId="64B35BA0"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Wskaźnik mierzy liczbę organizacji społeczeństwa</w:t>
            </w:r>
          </w:p>
          <w:p w14:paraId="4FCEEEE1"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obywatelskiego, zgodnie z definicją ze wskaźnika</w:t>
            </w:r>
          </w:p>
          <w:p w14:paraId="068A9058" w14:textId="0243EA88" w:rsidR="00477DE0" w:rsidRDefault="00621785" w:rsidP="002719FA">
            <w:pPr>
              <w:spacing w:after="0" w:line="360" w:lineRule="auto"/>
              <w:rPr>
                <w:rFonts w:ascii="Arial" w:eastAsia="Times New Roman" w:hAnsi="Arial" w:cs="Arial"/>
                <w:bCs/>
                <w:sz w:val="24"/>
                <w:szCs w:val="24"/>
                <w:lang w:eastAsia="pl-PL"/>
              </w:rPr>
            </w:pPr>
            <w:r w:rsidRPr="00722D94">
              <w:rPr>
                <w:rFonts w:ascii="Arial" w:eastAsia="Times New Roman" w:hAnsi="Arial" w:cs="Arial"/>
                <w:sz w:val="24"/>
                <w:szCs w:val="24"/>
                <w:lang w:eastAsia="pl-PL"/>
              </w:rPr>
              <w:t>produktu nr 1</w:t>
            </w:r>
            <w:r w:rsidR="00477DE0" w:rsidRPr="00477DE0">
              <w:rPr>
                <w:rFonts w:ascii="Arial" w:eastAsia="Times New Roman" w:hAnsi="Arial" w:cs="Arial"/>
                <w:sz w:val="24"/>
                <w:szCs w:val="24"/>
                <w:lang w:eastAsia="pl-PL"/>
              </w:rPr>
              <w:t>, które zwiększyły swój potencjał organizacyjny</w:t>
            </w:r>
            <w:r w:rsidR="00477DE0">
              <w:rPr>
                <w:rFonts w:ascii="Arial" w:eastAsia="Times New Roman" w:hAnsi="Arial" w:cs="Arial"/>
                <w:sz w:val="24"/>
                <w:szCs w:val="24"/>
                <w:lang w:eastAsia="pl-PL"/>
              </w:rPr>
              <w:t xml:space="preserve"> </w:t>
            </w:r>
            <w:r w:rsidR="00477DE0" w:rsidRPr="00477DE0">
              <w:rPr>
                <w:rFonts w:ascii="Arial" w:eastAsia="Times New Roman" w:hAnsi="Arial" w:cs="Arial"/>
                <w:sz w:val="24"/>
                <w:szCs w:val="24"/>
                <w:lang w:eastAsia="pl-PL"/>
              </w:rPr>
              <w:t>w co najmniej jednym z obszarów wskazanych we</w:t>
            </w:r>
            <w:r w:rsidR="00477DE0">
              <w:rPr>
                <w:rFonts w:ascii="Arial" w:eastAsia="Times New Roman" w:hAnsi="Arial" w:cs="Arial"/>
                <w:sz w:val="24"/>
                <w:szCs w:val="24"/>
                <w:lang w:eastAsia="pl-PL"/>
              </w:rPr>
              <w:t xml:space="preserve"> </w:t>
            </w:r>
            <w:r w:rsidR="00477DE0" w:rsidRPr="00477DE0">
              <w:rPr>
                <w:rFonts w:ascii="Arial" w:eastAsia="Times New Roman" w:hAnsi="Arial" w:cs="Arial"/>
                <w:sz w:val="24"/>
                <w:szCs w:val="24"/>
                <w:lang w:eastAsia="pl-PL"/>
              </w:rPr>
              <w:t>wskaźniku. Jako zwiększenie potencjału rozumie się</w:t>
            </w:r>
            <w:r w:rsidR="00477DE0">
              <w:rPr>
                <w:rFonts w:ascii="Arial" w:eastAsia="Times New Roman" w:hAnsi="Arial" w:cs="Arial"/>
                <w:sz w:val="24"/>
                <w:szCs w:val="24"/>
                <w:lang w:eastAsia="pl-PL"/>
              </w:rPr>
              <w:t xml:space="preserve"> </w:t>
            </w:r>
            <w:r w:rsidR="00477DE0" w:rsidRPr="00477DE0">
              <w:rPr>
                <w:rFonts w:ascii="Arial" w:eastAsia="Times New Roman" w:hAnsi="Arial" w:cs="Arial"/>
                <w:sz w:val="24"/>
                <w:szCs w:val="24"/>
                <w:lang w:eastAsia="pl-PL"/>
              </w:rPr>
              <w:t>zweryfikowaną poprawę aspektów wskazanych we</w:t>
            </w:r>
            <w:r w:rsidR="00477DE0">
              <w:rPr>
                <w:rFonts w:ascii="Arial" w:eastAsia="Times New Roman" w:hAnsi="Arial" w:cs="Arial"/>
                <w:sz w:val="24"/>
                <w:szCs w:val="24"/>
                <w:lang w:eastAsia="pl-PL"/>
              </w:rPr>
              <w:t xml:space="preserve"> </w:t>
            </w:r>
            <w:r w:rsidR="00477DE0" w:rsidRPr="00477DE0">
              <w:rPr>
                <w:rFonts w:ascii="Arial" w:eastAsia="Times New Roman" w:hAnsi="Arial" w:cs="Arial"/>
                <w:sz w:val="24"/>
                <w:szCs w:val="24"/>
                <w:lang w:eastAsia="pl-PL"/>
              </w:rPr>
              <w:t>wskaźniku względem danej organizacji.</w:t>
            </w:r>
            <w:r w:rsidR="00477DE0" w:rsidRPr="00477DE0">
              <w:rPr>
                <w:rFonts w:ascii="Arial" w:eastAsia="Times New Roman" w:hAnsi="Arial" w:cs="Arial"/>
                <w:bCs/>
                <w:sz w:val="24"/>
                <w:szCs w:val="24"/>
                <w:lang w:eastAsia="pl-PL"/>
              </w:rPr>
              <w:t xml:space="preserve"> </w:t>
            </w:r>
          </w:p>
          <w:p w14:paraId="02304902" w14:textId="1DFCCE7F"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Pr>
                <w:rFonts w:ascii="Arial" w:eastAsia="Times New Roman" w:hAnsi="Arial" w:cs="Arial"/>
                <w:bCs/>
                <w:sz w:val="24"/>
                <w:szCs w:val="24"/>
                <w:lang w:eastAsia="pl-PL"/>
              </w:rPr>
              <w:t>:</w:t>
            </w:r>
          </w:p>
          <w:p w14:paraId="53A77CC9"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Wskaźnik mierzony w ciągu 4 tygodni od zakończenia</w:t>
            </w:r>
          </w:p>
          <w:p w14:paraId="60B8B0B0" w14:textId="77777777" w:rsidR="00477DE0" w:rsidRDefault="00477DE0" w:rsidP="002719FA">
            <w:pPr>
              <w:spacing w:after="0" w:line="360" w:lineRule="auto"/>
              <w:rPr>
                <w:rFonts w:ascii="Arial" w:eastAsia="Times New Roman" w:hAnsi="Arial" w:cs="Arial"/>
                <w:bCs/>
                <w:color w:val="000000" w:themeColor="text1"/>
                <w:sz w:val="24"/>
                <w:szCs w:val="24"/>
                <w:lang w:eastAsia="pl-PL"/>
              </w:rPr>
            </w:pPr>
            <w:r w:rsidRPr="00477DE0">
              <w:rPr>
                <w:rFonts w:ascii="Arial" w:eastAsia="Times New Roman" w:hAnsi="Arial" w:cs="Arial"/>
                <w:sz w:val="24"/>
                <w:szCs w:val="24"/>
                <w:lang w:eastAsia="pl-PL"/>
              </w:rPr>
              <w:t>udziału w projekcie.</w:t>
            </w:r>
            <w:r w:rsidRPr="00477DE0">
              <w:rPr>
                <w:rFonts w:ascii="Arial" w:eastAsia="Times New Roman" w:hAnsi="Arial" w:cs="Arial"/>
                <w:bCs/>
                <w:color w:val="000000" w:themeColor="text1"/>
                <w:sz w:val="24"/>
                <w:szCs w:val="24"/>
                <w:lang w:eastAsia="pl-PL"/>
              </w:rPr>
              <w:t xml:space="preserve"> </w:t>
            </w:r>
          </w:p>
          <w:p w14:paraId="3336FB13" w14:textId="36A48615"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5F4AC411" w14:textId="40838524" w:rsidR="0084161F" w:rsidRPr="003C02CC" w:rsidRDefault="0075111C" w:rsidP="002719FA">
            <w:pPr>
              <w:pStyle w:val="Akapitzlist"/>
              <w:numPr>
                <w:ilvl w:val="0"/>
                <w:numId w:val="7"/>
              </w:numPr>
              <w:tabs>
                <w:tab w:val="left" w:pos="3878"/>
              </w:tabs>
              <w:spacing w:after="0" w:line="360" w:lineRule="auto"/>
              <w:ind w:left="358" w:hanging="283"/>
              <w:rPr>
                <w:rFonts w:ascii="Arial" w:eastAsia="Calibri" w:hAnsi="Arial" w:cs="Arial"/>
                <w:sz w:val="24"/>
                <w:szCs w:val="24"/>
              </w:rPr>
            </w:pPr>
            <w:r w:rsidRPr="0075111C">
              <w:rPr>
                <w:rFonts w:ascii="Arial" w:eastAsia="Calibri" w:hAnsi="Arial" w:cs="Arial"/>
                <w:sz w:val="24"/>
                <w:szCs w:val="24"/>
              </w:rPr>
              <w:t>dokument potwierdzający zwiększenie potencjału organizacyjnego w co najmniej jednym z obszarów wskazanych we wskaźniku.</w:t>
            </w:r>
          </w:p>
        </w:tc>
      </w:tr>
      <w:tr w:rsidR="0084161F" w:rsidRPr="003C02CC" w14:paraId="48F7A46A" w14:textId="77777777" w:rsidTr="005F2366">
        <w:trPr>
          <w:trHeight w:val="15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1F4459" w14:textId="77777777" w:rsidR="0084161F" w:rsidRPr="003C02CC" w:rsidRDefault="0084161F" w:rsidP="002719FA">
            <w:pPr>
              <w:tabs>
                <w:tab w:val="left" w:pos="3878"/>
              </w:tabs>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lastRenderedPageBreak/>
              <w:t>3</w:t>
            </w:r>
            <w:r w:rsidRPr="003C02CC">
              <w:rPr>
                <w:rFonts w:ascii="Arial" w:eastAsia="Times New Roman" w:hAnsi="Arial" w:cs="Arial"/>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907D7AA" w14:textId="77777777" w:rsidR="0084161F" w:rsidRDefault="00061ED4" w:rsidP="002719FA">
            <w:pPr>
              <w:tabs>
                <w:tab w:val="left" w:pos="3878"/>
              </w:tabs>
              <w:spacing w:after="0" w:line="360" w:lineRule="auto"/>
              <w:rPr>
                <w:rFonts w:ascii="Arial" w:eastAsia="Times New Roman" w:hAnsi="Arial" w:cs="Arial"/>
                <w:sz w:val="24"/>
                <w:szCs w:val="24"/>
                <w:lang w:eastAsia="pl-PL"/>
              </w:rPr>
            </w:pPr>
            <w:r w:rsidRPr="00CF5D5F">
              <w:rPr>
                <w:rFonts w:ascii="Arial" w:eastAsia="Times New Roman" w:hAnsi="Arial" w:cs="Arial"/>
                <w:sz w:val="24"/>
                <w:szCs w:val="24"/>
                <w:lang w:eastAsia="pl-PL"/>
              </w:rPr>
              <w:t>Liczba przedstawicieli organizacji społeczeństwa obywatelskiego, którzy zdobyli nowe</w:t>
            </w:r>
            <w:r>
              <w:rPr>
                <w:rFonts w:ascii="Arial" w:eastAsia="Times New Roman" w:hAnsi="Arial" w:cs="Arial"/>
                <w:sz w:val="24"/>
                <w:szCs w:val="24"/>
                <w:lang w:eastAsia="pl-PL"/>
              </w:rPr>
              <w:t xml:space="preserve"> </w:t>
            </w:r>
            <w:r w:rsidRPr="00CF5D5F">
              <w:rPr>
                <w:rFonts w:ascii="Arial" w:eastAsia="Times New Roman" w:hAnsi="Arial" w:cs="Arial"/>
                <w:sz w:val="24"/>
                <w:szCs w:val="24"/>
                <w:lang w:eastAsia="pl-PL"/>
              </w:rPr>
              <w:t>umiejętności, wiedzę lub uzyskali kwalifikacje</w:t>
            </w:r>
          </w:p>
          <w:p w14:paraId="108E0405" w14:textId="31EB4C53" w:rsidR="00477DE0" w:rsidRPr="003C02CC" w:rsidRDefault="00477DE0" w:rsidP="002719FA">
            <w:pPr>
              <w:tabs>
                <w:tab w:val="left" w:pos="3878"/>
              </w:tabs>
              <w:spacing w:after="0" w:line="360" w:lineRule="auto"/>
              <w:rPr>
                <w:rFonts w:ascii="Arial" w:eastAsia="Calibri" w:hAnsi="Arial" w:cs="Arial"/>
                <w:bCs/>
                <w:sz w:val="24"/>
                <w:szCs w:val="24"/>
              </w:rPr>
            </w:pPr>
            <w:r>
              <w:rPr>
                <w:rFonts w:ascii="Arial" w:eastAsia="Times New Roman" w:hAnsi="Arial" w:cs="Arial"/>
                <w:sz w:val="24"/>
                <w:szCs w:val="24"/>
                <w:lang w:eastAsia="pl-PL"/>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33CE6B2" w14:textId="3B15E730" w:rsidR="0084161F" w:rsidRPr="0043617A" w:rsidRDefault="0084161F" w:rsidP="002719FA">
            <w:pPr>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37B30E0B" w14:textId="26B9D0AC"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Organizacja społeczeństwa obywatelskiego to podmiot</w:t>
            </w:r>
            <w:r>
              <w:rPr>
                <w:rFonts w:ascii="Arial" w:eastAsia="Times New Roman" w:hAnsi="Arial" w:cs="Arial"/>
                <w:sz w:val="24"/>
                <w:szCs w:val="24"/>
                <w:lang w:eastAsia="pl-PL"/>
              </w:rPr>
              <w:t xml:space="preserve"> </w:t>
            </w:r>
            <w:r w:rsidRPr="00477DE0">
              <w:rPr>
                <w:rFonts w:ascii="Arial" w:eastAsia="Times New Roman" w:hAnsi="Arial" w:cs="Arial"/>
                <w:sz w:val="24"/>
                <w:szCs w:val="24"/>
                <w:lang w:eastAsia="pl-PL"/>
              </w:rPr>
              <w:t>spełniający następujące kryteria:</w:t>
            </w:r>
          </w:p>
          <w:p w14:paraId="6B2E8C8B"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1. istnienie struktury organizacyjnej oraz formalna</w:t>
            </w:r>
          </w:p>
          <w:p w14:paraId="73D29473"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rejestracja</w:t>
            </w:r>
          </w:p>
          <w:p w14:paraId="7095E59A"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2. strukturalna niezależność od władz publicznych</w:t>
            </w:r>
          </w:p>
          <w:p w14:paraId="41963F74"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(zwłaszcza w wymiarze organów założycielskich,</w:t>
            </w:r>
          </w:p>
          <w:p w14:paraId="3C0D1E61"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kontroli udziałów czy nadzoru właścicielskiego)</w:t>
            </w:r>
          </w:p>
          <w:p w14:paraId="5E5355E3"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3. niezarobkowy charakter organizacji</w:t>
            </w:r>
          </w:p>
          <w:p w14:paraId="3E12DFD3"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4. suwerenność i samorządność</w:t>
            </w:r>
          </w:p>
          <w:p w14:paraId="75216CE1" w14:textId="77777777" w:rsidR="00477DE0" w:rsidRPr="00477DE0" w:rsidRDefault="00477DE0" w:rsidP="002719FA">
            <w:pPr>
              <w:spacing w:after="0" w:line="360" w:lineRule="auto"/>
              <w:rPr>
                <w:rFonts w:ascii="Arial" w:eastAsia="Times New Roman" w:hAnsi="Arial" w:cs="Arial"/>
                <w:sz w:val="24"/>
                <w:szCs w:val="24"/>
                <w:lang w:eastAsia="pl-PL"/>
              </w:rPr>
            </w:pPr>
            <w:r w:rsidRPr="00477DE0">
              <w:rPr>
                <w:rFonts w:ascii="Arial" w:eastAsia="Times New Roman" w:hAnsi="Arial" w:cs="Arial"/>
                <w:sz w:val="24"/>
                <w:szCs w:val="24"/>
                <w:lang w:eastAsia="pl-PL"/>
              </w:rPr>
              <w:t>5. dobrowolność przynależności.</w:t>
            </w:r>
          </w:p>
          <w:p w14:paraId="78B7C472" w14:textId="60BF9805" w:rsidR="00477DE0" w:rsidRDefault="00477DE0" w:rsidP="002719FA">
            <w:pPr>
              <w:spacing w:after="0" w:line="360" w:lineRule="auto"/>
              <w:rPr>
                <w:rFonts w:ascii="Arial" w:eastAsia="Times New Roman" w:hAnsi="Arial" w:cs="Arial"/>
                <w:bCs/>
                <w:sz w:val="24"/>
                <w:szCs w:val="24"/>
                <w:lang w:eastAsia="pl-PL"/>
              </w:rPr>
            </w:pPr>
            <w:r w:rsidRPr="00477DE0">
              <w:rPr>
                <w:rFonts w:ascii="Arial" w:eastAsia="Times New Roman" w:hAnsi="Arial" w:cs="Arial"/>
                <w:sz w:val="24"/>
                <w:szCs w:val="24"/>
                <w:lang w:eastAsia="pl-PL"/>
              </w:rPr>
              <w:t>Wskaźnik mierzy liczbę osób, wykazanych we wskaźniku</w:t>
            </w:r>
            <w:r w:rsidR="002719FA">
              <w:rPr>
                <w:rFonts w:ascii="Arial" w:eastAsia="Times New Roman" w:hAnsi="Arial" w:cs="Arial"/>
                <w:sz w:val="24"/>
                <w:szCs w:val="24"/>
                <w:lang w:eastAsia="pl-PL"/>
              </w:rPr>
              <w:t xml:space="preserve"> </w:t>
            </w:r>
            <w:r w:rsidR="00621785" w:rsidRPr="00627ABC">
              <w:rPr>
                <w:rFonts w:ascii="Arial" w:eastAsia="Times New Roman" w:hAnsi="Arial" w:cs="Arial"/>
                <w:sz w:val="24"/>
                <w:szCs w:val="24"/>
                <w:lang w:eastAsia="pl-PL"/>
              </w:rPr>
              <w:t>produktu nr 3</w:t>
            </w:r>
            <w:r w:rsidRPr="00627ABC">
              <w:rPr>
                <w:rFonts w:ascii="Arial" w:eastAsia="Times New Roman" w:hAnsi="Arial" w:cs="Arial"/>
                <w:sz w:val="24"/>
                <w:szCs w:val="24"/>
                <w:lang w:eastAsia="pl-PL"/>
              </w:rPr>
              <w:t>,</w:t>
            </w:r>
            <w:r w:rsidRPr="00477DE0">
              <w:rPr>
                <w:rFonts w:ascii="Arial" w:eastAsia="Times New Roman" w:hAnsi="Arial" w:cs="Arial"/>
                <w:sz w:val="24"/>
                <w:szCs w:val="24"/>
                <w:lang w:eastAsia="pl-PL"/>
              </w:rPr>
              <w:t xml:space="preserve"> które zdobyły nowe umiejętności, wiedzę lub</w:t>
            </w:r>
            <w:r w:rsidR="002719FA">
              <w:rPr>
                <w:rFonts w:ascii="Arial" w:eastAsia="Times New Roman" w:hAnsi="Arial" w:cs="Arial"/>
                <w:sz w:val="24"/>
                <w:szCs w:val="24"/>
                <w:lang w:eastAsia="pl-PL"/>
              </w:rPr>
              <w:t xml:space="preserve"> </w:t>
            </w:r>
            <w:r w:rsidRPr="00477DE0">
              <w:rPr>
                <w:rFonts w:ascii="Arial" w:eastAsia="Times New Roman" w:hAnsi="Arial" w:cs="Arial"/>
                <w:sz w:val="24"/>
                <w:szCs w:val="24"/>
                <w:lang w:eastAsia="pl-PL"/>
              </w:rPr>
              <w:t>uzyskały kwalifikacje w wyniku udziału w projekcie.</w:t>
            </w:r>
            <w:r w:rsidRPr="00477DE0">
              <w:rPr>
                <w:rFonts w:ascii="Arial" w:eastAsia="Times New Roman" w:hAnsi="Arial" w:cs="Arial"/>
                <w:bCs/>
                <w:sz w:val="24"/>
                <w:szCs w:val="24"/>
                <w:lang w:eastAsia="pl-PL"/>
              </w:rPr>
              <w:t xml:space="preserve"> </w:t>
            </w:r>
          </w:p>
          <w:p w14:paraId="5919E2E0" w14:textId="77777777" w:rsidR="00621785" w:rsidRPr="00477DE0" w:rsidRDefault="00621785" w:rsidP="00621785">
            <w:pPr>
              <w:tabs>
                <w:tab w:val="left" w:pos="3878"/>
              </w:tabs>
              <w:spacing w:after="0" w:line="360" w:lineRule="auto"/>
              <w:rPr>
                <w:rFonts w:ascii="Arial" w:eastAsia="Calibri" w:hAnsi="Arial" w:cs="Arial"/>
                <w:bCs/>
                <w:sz w:val="24"/>
                <w:szCs w:val="24"/>
                <w:lang w:eastAsia="pl-PL"/>
              </w:rPr>
            </w:pPr>
            <w:r w:rsidRPr="00477DE0">
              <w:rPr>
                <w:rFonts w:ascii="Arial" w:eastAsia="Calibri" w:hAnsi="Arial" w:cs="Arial"/>
                <w:bCs/>
                <w:sz w:val="24"/>
                <w:szCs w:val="24"/>
                <w:lang w:eastAsia="pl-PL"/>
              </w:rPr>
              <w:t>Pomiar umiejętności i wiedzy za pomocą testu przed</w:t>
            </w:r>
          </w:p>
          <w:p w14:paraId="1189D7EB" w14:textId="7271458F" w:rsidR="00621785" w:rsidRDefault="00621785" w:rsidP="00621785">
            <w:pPr>
              <w:tabs>
                <w:tab w:val="left" w:pos="3878"/>
              </w:tabs>
              <w:spacing w:after="0" w:line="360" w:lineRule="auto"/>
              <w:rPr>
                <w:rFonts w:ascii="Arial" w:eastAsia="Calibri" w:hAnsi="Arial" w:cs="Arial"/>
                <w:bCs/>
                <w:sz w:val="24"/>
                <w:szCs w:val="24"/>
                <w:lang w:eastAsia="pl-PL"/>
              </w:rPr>
            </w:pPr>
            <w:r w:rsidRPr="00477DE0">
              <w:rPr>
                <w:rFonts w:ascii="Arial" w:eastAsia="Calibri" w:hAnsi="Arial" w:cs="Arial"/>
                <w:bCs/>
                <w:sz w:val="24"/>
                <w:szCs w:val="24"/>
                <w:lang w:eastAsia="pl-PL"/>
              </w:rPr>
              <w:lastRenderedPageBreak/>
              <w:t>rozpoczęciem projektu i po zakończonym udziale w</w:t>
            </w:r>
            <w:r w:rsidR="00F07AA8">
              <w:rPr>
                <w:rFonts w:ascii="Arial" w:eastAsia="Calibri" w:hAnsi="Arial" w:cs="Arial"/>
                <w:bCs/>
                <w:sz w:val="24"/>
                <w:szCs w:val="24"/>
                <w:lang w:eastAsia="pl-PL"/>
              </w:rPr>
              <w:t> </w:t>
            </w:r>
            <w:r w:rsidRPr="00477DE0">
              <w:rPr>
                <w:rFonts w:ascii="Arial" w:eastAsia="Calibri" w:hAnsi="Arial" w:cs="Arial"/>
                <w:bCs/>
                <w:sz w:val="24"/>
                <w:szCs w:val="24"/>
                <w:lang w:eastAsia="pl-PL"/>
              </w:rPr>
              <w:t xml:space="preserve">projekcie. </w:t>
            </w:r>
          </w:p>
          <w:p w14:paraId="387F121A" w14:textId="0FC5B36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 się</w:t>
            </w:r>
            <w:r w:rsidR="00627ABC">
              <w:rPr>
                <w:rFonts w:ascii="Arial" w:eastAsia="Times New Roman" w:hAnsi="Arial" w:cs="Arial"/>
                <w:sz w:val="24"/>
                <w:szCs w:val="24"/>
                <w:lang w:eastAsia="pl-PL"/>
              </w:rPr>
              <w:t xml:space="preserve"> także</w:t>
            </w:r>
            <w:r w:rsidRPr="008D7672">
              <w:rPr>
                <w:rFonts w:ascii="Arial" w:eastAsia="Times New Roman" w:hAnsi="Arial" w:cs="Arial"/>
                <w:sz w:val="24"/>
                <w:szCs w:val="24"/>
                <w:lang w:eastAsia="pl-PL"/>
              </w:rPr>
              <w:t xml:space="preserve"> osoby, które otrzymały wsparcie EFS+ i uzyskały kwalifikacje lub kompetencje po opuszczeniu projektu.</w:t>
            </w:r>
          </w:p>
          <w:p w14:paraId="7DE649F5"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Kwalifikacje to określony zestaw efektów uczenia się w zakresie wiedzy, umiejętności oraz kompetencji społecznych nabytych w drodze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06B02608"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Kwalifikacje mogą być nadawane przez:</w:t>
            </w:r>
          </w:p>
          <w:p w14:paraId="2EAFB548" w14:textId="77777777" w:rsidR="002719FA" w:rsidRPr="008D7672" w:rsidRDefault="002719FA" w:rsidP="002719FA">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zgodnie z ustawą z dnia 22 grudnia 2015 r. o Zintegrowanym Systemie Kwalifikacji,</w:t>
            </w:r>
          </w:p>
          <w:p w14:paraId="25CA63B9" w14:textId="77777777" w:rsidR="002719FA" w:rsidRPr="008D7672" w:rsidRDefault="002719FA" w:rsidP="002719FA">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realizacji procesów walidacji i certyfikowania na mocy innych przepisów prawa,</w:t>
            </w:r>
          </w:p>
          <w:p w14:paraId="60607E81" w14:textId="77777777" w:rsidR="002719FA" w:rsidRPr="008D7672" w:rsidRDefault="002719FA" w:rsidP="002719FA">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podmioty uprawnione do wydawania dokumentów potwierdzających uzyskanie kwalifikacji, w tym w zawodzie,</w:t>
            </w:r>
          </w:p>
          <w:p w14:paraId="70E213F2" w14:textId="77777777" w:rsidR="002719FA" w:rsidRPr="008D7672" w:rsidRDefault="002719FA" w:rsidP="002719FA">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D7672">
              <w:rPr>
                <w:rFonts w:ascii="Arial" w:eastAsia="Times New Roman" w:hAnsi="Arial" w:cs="Arial"/>
                <w:sz w:val="24"/>
                <w:szCs w:val="24"/>
                <w:lang w:eastAsia="pl-PL"/>
              </w:rPr>
              <w:t>organy władz publicznych lub samorządów zawodowych, uprawnione do wydawania dokumentów potwierdzających kwalifikację na podstawie ustawy lub rozporządzenia.</w:t>
            </w:r>
          </w:p>
          <w:p w14:paraId="2C241923"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Poza kwalifikacjami włączonymi do Zintegrowanego Systemu Kwalifikacji, można wskazać przykłady innych kwalifikacji, które mają znaczenie w określonych środowiskach działalności społecznej lub zawodowej oraz mają stworzony własny system </w:t>
            </w:r>
            <w:r w:rsidRPr="008D7672">
              <w:rPr>
                <w:rFonts w:ascii="Arial" w:eastAsia="Times New Roman" w:hAnsi="Arial" w:cs="Arial"/>
                <w:sz w:val="24"/>
                <w:szCs w:val="24"/>
                <w:lang w:eastAsia="pl-PL"/>
              </w:rPr>
              <w:lastRenderedPageBreak/>
              <w:t>walidacji i certyfikowania. Ponadto, pomimo braku regulacji ze strony państwa polskiego, kwalifikacjami są również certyfikaty, dla których wypracowano już system walidacji i certyfikowania efektów uczenia się na poziomie międzynarodowym.</w:t>
            </w:r>
          </w:p>
          <w:p w14:paraId="7FE50EAE"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w:t>
            </w:r>
          </w:p>
          <w:p w14:paraId="1171278B"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Fakt nabycia kompetencji jest weryfikowany w ramach następujących etapów:</w:t>
            </w:r>
          </w:p>
          <w:p w14:paraId="3D06BC90"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a) ETAP I – Zakres – zdefiniowanie w ramach wniosku o dofinansowanie (w przypadku projektów) lub usługi (w przypadku Podmiotowego Systemu Finansowania) grupy docelowej do objęcia wsparciem oraz zakresu tematycznego wsparcia, który będzie poddany ocenie,</w:t>
            </w:r>
          </w:p>
          <w:p w14:paraId="467CBB93"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A34D962"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c) ETAP III – Ocena – przeprowadzenie weryfikacji na podstawie kryteriów opisanych we wzorcu (etap II) po zakończeniu wsparcia udzielonego danej osobie, przy </w:t>
            </w:r>
            <w:r w:rsidRPr="008D7672">
              <w:rPr>
                <w:rFonts w:ascii="Arial" w:eastAsia="Times New Roman" w:hAnsi="Arial" w:cs="Arial"/>
                <w:sz w:val="24"/>
                <w:szCs w:val="24"/>
                <w:lang w:eastAsia="pl-PL"/>
              </w:rPr>
              <w:lastRenderedPageBreak/>
              <w:t>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w:t>
            </w:r>
          </w:p>
          <w:p w14:paraId="18845C6C"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28DA4A37"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Przez efekty uczenia się należy rozumieć wiedzę, umiejętności oraz kompetencje społeczne nabyte w edukacji formalnej, edukacji </w:t>
            </w:r>
            <w:proofErr w:type="spellStart"/>
            <w:r w:rsidRPr="008D7672">
              <w:rPr>
                <w:rFonts w:ascii="Arial" w:eastAsia="Times New Roman" w:hAnsi="Arial" w:cs="Arial"/>
                <w:sz w:val="24"/>
                <w:szCs w:val="24"/>
                <w:lang w:eastAsia="pl-PL"/>
              </w:rPr>
              <w:t>pozaformalnej</w:t>
            </w:r>
            <w:proofErr w:type="spellEnd"/>
            <w:r w:rsidRPr="008D7672">
              <w:rPr>
                <w:rFonts w:ascii="Arial" w:eastAsia="Times New Roman" w:hAnsi="Arial" w:cs="Arial"/>
                <w:sz w:val="24"/>
                <w:szCs w:val="24"/>
                <w:lang w:eastAsia="pl-PL"/>
              </w:rPr>
              <w:t xml:space="preserve"> lub poprzez uczenie się nieformalne, zgodne z ustalonymi dla danej kwalifikacji lub kompetencji wymaganiami.</w:t>
            </w:r>
          </w:p>
          <w:p w14:paraId="595DF58C"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Wykazywać należy wyłącznie kwalifikacje lub kompetencje osiągnięte w wyniku udziału w projekcie EFS+. Powinny one być wykazywane tylko raz dla uczestnika/projektu.</w:t>
            </w:r>
          </w:p>
          <w:p w14:paraId="04A1E656"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 wskaźnika należy wliczać jedynie osoby, które uzyskały kwalifikacje /kompetencje w trakcie lub bezpośrednio po zakończeniu udziału w projekcie, tj. w ciągu czterech tygodni, które minęły od momentu zakończenia udziału w projekcie.</w:t>
            </w:r>
          </w:p>
          <w:p w14:paraId="520E28FD" w14:textId="77777777" w:rsidR="002719FA" w:rsidRPr="008D7672"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 xml:space="preserve">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w:t>
            </w:r>
            <w:r w:rsidRPr="008D7672">
              <w:rPr>
                <w:rFonts w:ascii="Arial" w:eastAsia="Times New Roman" w:hAnsi="Arial" w:cs="Arial"/>
                <w:sz w:val="24"/>
                <w:szCs w:val="24"/>
                <w:lang w:eastAsia="pl-PL"/>
              </w:rPr>
              <w:lastRenderedPageBreak/>
              <w:t>tylko te osoby, które otrzymały wyniki do czasu ostatecznego rozliczenia projektu.</w:t>
            </w:r>
          </w:p>
          <w:p w14:paraId="04475126" w14:textId="77777777" w:rsidR="002719FA" w:rsidRDefault="002719FA" w:rsidP="002719FA">
            <w:pPr>
              <w:spacing w:after="0" w:line="360" w:lineRule="auto"/>
              <w:rPr>
                <w:rFonts w:ascii="Arial" w:eastAsia="Times New Roman" w:hAnsi="Arial" w:cs="Arial"/>
                <w:sz w:val="24"/>
                <w:szCs w:val="24"/>
                <w:lang w:eastAsia="pl-PL"/>
              </w:rPr>
            </w:pPr>
            <w:r w:rsidRPr="008D7672">
              <w:rPr>
                <w:rFonts w:ascii="Arial" w:eastAsia="Times New Roman" w:hAnsi="Arial" w:cs="Arial"/>
                <w:sz w:val="24"/>
                <w:szCs w:val="24"/>
                <w:lang w:eastAsia="pl-PL"/>
              </w:rPr>
              <w:t>Dodatkowe informacje na temat monitorowania uzyskiwania kwalifikacji i kompetencji w ramach projektów współfinansowanych z EFS+ zawarte są w załączniku nr 2 do Wytycznych w zakresie monitorowania postępu rzeczowego realizacji programów operacyjnych na lata 2021-2027.</w:t>
            </w:r>
          </w:p>
          <w:p w14:paraId="3F00CD1C" w14:textId="77777777" w:rsidR="002719FA" w:rsidRPr="0043617A" w:rsidRDefault="002719FA"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Pr>
                <w:rFonts w:ascii="Arial" w:eastAsia="Times New Roman" w:hAnsi="Arial" w:cs="Arial"/>
                <w:bCs/>
                <w:sz w:val="24"/>
                <w:szCs w:val="24"/>
                <w:lang w:eastAsia="pl-PL"/>
              </w:rPr>
              <w:t>:</w:t>
            </w:r>
          </w:p>
          <w:p w14:paraId="1CC98EC1" w14:textId="77777777" w:rsidR="002719FA" w:rsidRPr="003C02CC" w:rsidRDefault="002719FA" w:rsidP="002719FA">
            <w:pPr>
              <w:spacing w:after="0" w:line="360" w:lineRule="auto"/>
              <w:rPr>
                <w:rFonts w:ascii="Arial" w:eastAsia="Times New Roman" w:hAnsi="Arial" w:cs="Arial"/>
                <w:bCs/>
                <w:sz w:val="24"/>
                <w:szCs w:val="24"/>
                <w:u w:val="single"/>
                <w:lang w:eastAsia="pl-PL"/>
              </w:rPr>
            </w:pPr>
            <w:r w:rsidRPr="003C02CC">
              <w:rPr>
                <w:rFonts w:ascii="Arial" w:eastAsia="Times New Roman" w:hAnsi="Arial" w:cs="Arial"/>
                <w:sz w:val="24"/>
                <w:szCs w:val="24"/>
                <w:lang w:eastAsia="pl-PL"/>
              </w:rPr>
              <w:t xml:space="preserve">Wskaźnik mierzony </w:t>
            </w:r>
            <w:r w:rsidRPr="00BF5E39">
              <w:rPr>
                <w:rFonts w:ascii="Arial" w:eastAsia="Times New Roman" w:hAnsi="Arial" w:cs="Arial"/>
                <w:sz w:val="24"/>
                <w:szCs w:val="24"/>
                <w:lang w:eastAsia="pl-PL"/>
              </w:rPr>
              <w:t>do 4 tygodni od zakończenia udziału w projekcie</w:t>
            </w:r>
            <w:r>
              <w:rPr>
                <w:rFonts w:ascii="Arial" w:eastAsia="Times New Roman" w:hAnsi="Arial" w:cs="Arial"/>
                <w:sz w:val="24"/>
                <w:szCs w:val="24"/>
                <w:lang w:eastAsia="pl-PL"/>
              </w:rPr>
              <w:t>.</w:t>
            </w:r>
          </w:p>
          <w:p w14:paraId="7B7644F2" w14:textId="77777777" w:rsidR="002719FA" w:rsidRPr="0043617A" w:rsidRDefault="002719FA"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Pr>
                <w:rFonts w:ascii="Arial" w:eastAsia="Times New Roman" w:hAnsi="Arial" w:cs="Arial"/>
                <w:bCs/>
                <w:sz w:val="24"/>
                <w:szCs w:val="24"/>
                <w:lang w:eastAsia="pl-PL"/>
              </w:rPr>
              <w:t>:</w:t>
            </w:r>
          </w:p>
          <w:p w14:paraId="738BC192" w14:textId="43AEF9F2" w:rsidR="00621785" w:rsidRDefault="0075111C"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t</w:t>
            </w:r>
            <w:r w:rsidR="00621785">
              <w:rPr>
                <w:rFonts w:ascii="Arial" w:eastAsia="Times New Roman" w:hAnsi="Arial" w:cs="Arial"/>
                <w:sz w:val="24"/>
                <w:szCs w:val="24"/>
                <w:lang w:eastAsia="pl-PL"/>
              </w:rPr>
              <w:t>est wiedzy i umiejętności przed i po zakończonym udziale w proje</w:t>
            </w:r>
            <w:r>
              <w:rPr>
                <w:rFonts w:ascii="Arial" w:eastAsia="Times New Roman" w:hAnsi="Arial" w:cs="Arial"/>
                <w:sz w:val="24"/>
                <w:szCs w:val="24"/>
                <w:lang w:eastAsia="pl-PL"/>
              </w:rPr>
              <w:t>k</w:t>
            </w:r>
            <w:r w:rsidR="00621785">
              <w:rPr>
                <w:rFonts w:ascii="Arial" w:eastAsia="Times New Roman" w:hAnsi="Arial" w:cs="Arial"/>
                <w:sz w:val="24"/>
                <w:szCs w:val="24"/>
                <w:lang w:eastAsia="pl-PL"/>
              </w:rPr>
              <w:t>cie</w:t>
            </w:r>
            <w:r>
              <w:rPr>
                <w:rFonts w:ascii="Arial" w:eastAsia="Times New Roman" w:hAnsi="Arial" w:cs="Arial"/>
                <w:sz w:val="24"/>
                <w:szCs w:val="24"/>
                <w:lang w:eastAsia="pl-PL"/>
              </w:rPr>
              <w:t>,</w:t>
            </w:r>
          </w:p>
          <w:p w14:paraId="033FF905" w14:textId="7A7EF50C"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certyfikaty, </w:t>
            </w:r>
          </w:p>
          <w:p w14:paraId="4840E718" w14:textId="77777777"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dyplomy, </w:t>
            </w:r>
          </w:p>
          <w:p w14:paraId="7CEE58FC" w14:textId="77777777"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świadectwa ukończenia szkoły, </w:t>
            </w:r>
          </w:p>
          <w:p w14:paraId="5ED8C783" w14:textId="77777777"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wyniki egzaminów, </w:t>
            </w:r>
          </w:p>
          <w:p w14:paraId="3D6AD21E" w14:textId="77777777"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 xml:space="preserve">zaświadczenia potwierdzające uzyskanie kwalifikacji wydane przez organ uprawniony do formalnego potwierdzenia kwalifikacji, </w:t>
            </w:r>
          </w:p>
          <w:p w14:paraId="460BA775" w14:textId="77777777" w:rsidR="002719FA" w:rsidRPr="00BF5E39" w:rsidRDefault="002719FA" w:rsidP="002719FA">
            <w:pPr>
              <w:pStyle w:val="Akapitzlist"/>
              <w:numPr>
                <w:ilvl w:val="0"/>
                <w:numId w:val="17"/>
              </w:numPr>
              <w:tabs>
                <w:tab w:val="left" w:pos="3878"/>
              </w:tabs>
              <w:spacing w:after="0" w:line="360" w:lineRule="auto"/>
              <w:rPr>
                <w:rFonts w:ascii="Arial" w:eastAsia="Times New Roman" w:hAnsi="Arial" w:cs="Arial"/>
                <w:sz w:val="24"/>
                <w:szCs w:val="24"/>
                <w:lang w:eastAsia="pl-PL"/>
              </w:rPr>
            </w:pPr>
            <w:r w:rsidRPr="00BF5E39">
              <w:rPr>
                <w:rFonts w:ascii="Arial" w:eastAsia="Times New Roman" w:hAnsi="Arial" w:cs="Arial"/>
                <w:sz w:val="24"/>
                <w:szCs w:val="24"/>
                <w:lang w:eastAsia="pl-PL"/>
              </w:rPr>
              <w:t>listy sprawdzające do weryfikacji kwalifikacji/kompetencji</w:t>
            </w:r>
          </w:p>
          <w:p w14:paraId="2A19BD47" w14:textId="7E78C733" w:rsidR="002719FA" w:rsidRPr="00621785" w:rsidRDefault="002719FA" w:rsidP="00012C91">
            <w:pPr>
              <w:pStyle w:val="Akapitzlist"/>
              <w:numPr>
                <w:ilvl w:val="0"/>
                <w:numId w:val="17"/>
              </w:numPr>
              <w:tabs>
                <w:tab w:val="left" w:pos="3878"/>
              </w:tabs>
              <w:spacing w:after="0" w:line="360" w:lineRule="auto"/>
              <w:rPr>
                <w:rFonts w:ascii="Arial" w:eastAsia="Calibri" w:hAnsi="Arial" w:cs="Arial"/>
                <w:bCs/>
                <w:sz w:val="24"/>
                <w:szCs w:val="24"/>
                <w:lang w:eastAsia="pl-PL"/>
              </w:rPr>
            </w:pPr>
            <w:r w:rsidRPr="00621785">
              <w:rPr>
                <w:rFonts w:ascii="Arial" w:eastAsia="Times New Roman" w:hAnsi="Arial" w:cs="Arial"/>
                <w:sz w:val="24"/>
                <w:szCs w:val="24"/>
                <w:lang w:eastAsia="pl-PL"/>
              </w:rPr>
              <w:t>ewentualnie ankieta lub informacje pozyskane od uczestnika projektu (pod warunkiem, że nie jest to jedyne źródło)</w:t>
            </w:r>
          </w:p>
          <w:p w14:paraId="17984E11" w14:textId="56106DBB" w:rsidR="0084161F" w:rsidRPr="003C02CC" w:rsidRDefault="0084161F" w:rsidP="0075111C">
            <w:pPr>
              <w:tabs>
                <w:tab w:val="left" w:pos="3878"/>
              </w:tabs>
              <w:spacing w:after="0" w:line="360" w:lineRule="auto"/>
              <w:rPr>
                <w:rFonts w:ascii="Arial" w:eastAsia="Calibri" w:hAnsi="Arial" w:cs="Arial"/>
                <w:sz w:val="24"/>
                <w:szCs w:val="24"/>
                <w:lang w:eastAsia="pl-PL"/>
              </w:rPr>
            </w:pPr>
          </w:p>
        </w:tc>
      </w:tr>
    </w:tbl>
    <w:p w14:paraId="622F0922" w14:textId="77777777" w:rsidR="0075111C" w:rsidRDefault="0075111C" w:rsidP="002719FA">
      <w:pPr>
        <w:pStyle w:val="Nagwek1"/>
        <w:spacing w:before="0" w:line="360" w:lineRule="auto"/>
        <w:rPr>
          <w:rFonts w:ascii="Arial" w:eastAsia="Times New Roman" w:hAnsi="Arial" w:cs="Arial"/>
          <w:color w:val="auto"/>
          <w:sz w:val="28"/>
          <w:szCs w:val="28"/>
          <w:lang w:eastAsia="pl-PL"/>
        </w:rPr>
      </w:pPr>
      <w:bookmarkStart w:id="7" w:name="_Toc159587801"/>
      <w:bookmarkStart w:id="8" w:name="_Toc160602112"/>
    </w:p>
    <w:p w14:paraId="2523216D" w14:textId="77777777" w:rsidR="0075111C" w:rsidRDefault="0075111C" w:rsidP="002719FA">
      <w:pPr>
        <w:pStyle w:val="Nagwek1"/>
        <w:spacing w:before="0" w:line="360" w:lineRule="auto"/>
        <w:rPr>
          <w:rFonts w:ascii="Arial" w:eastAsia="Times New Roman" w:hAnsi="Arial" w:cs="Arial"/>
          <w:color w:val="auto"/>
          <w:sz w:val="28"/>
          <w:szCs w:val="28"/>
          <w:lang w:eastAsia="pl-PL"/>
        </w:rPr>
      </w:pPr>
    </w:p>
    <w:p w14:paraId="434159AC" w14:textId="417E4B7F" w:rsidR="0084161F" w:rsidRPr="0043617A" w:rsidRDefault="006C513D" w:rsidP="002719FA">
      <w:pPr>
        <w:pStyle w:val="Nagwek1"/>
        <w:spacing w:before="0" w:line="360" w:lineRule="auto"/>
        <w:rPr>
          <w:rFonts w:ascii="Arial" w:eastAsia="Times New Roman" w:hAnsi="Arial" w:cs="Arial"/>
          <w:color w:val="auto"/>
          <w:sz w:val="28"/>
          <w:szCs w:val="28"/>
          <w:lang w:eastAsia="pl-PL"/>
        </w:rPr>
      </w:pPr>
      <w:r w:rsidRPr="0043617A">
        <w:rPr>
          <w:rFonts w:ascii="Arial" w:eastAsia="Times New Roman" w:hAnsi="Arial" w:cs="Arial"/>
          <w:color w:val="auto"/>
          <w:sz w:val="28"/>
          <w:szCs w:val="28"/>
          <w:lang w:eastAsia="pl-PL"/>
        </w:rPr>
        <w:t>I</w:t>
      </w:r>
      <w:r w:rsidR="0084161F" w:rsidRPr="0043617A">
        <w:rPr>
          <w:rFonts w:ascii="Arial" w:eastAsia="Times New Roman" w:hAnsi="Arial" w:cs="Arial"/>
          <w:color w:val="auto"/>
          <w:sz w:val="28"/>
          <w:szCs w:val="28"/>
          <w:lang w:eastAsia="pl-PL"/>
        </w:rPr>
        <w:t>nne wspólne wskaźniki produktu dla EFS+</w:t>
      </w:r>
      <w:bookmarkStart w:id="9" w:name="_Hlk136853416"/>
      <w:bookmarkEnd w:id="7"/>
      <w:bookmarkEnd w:id="8"/>
    </w:p>
    <w:p w14:paraId="3D19F2DA" w14:textId="77777777" w:rsidR="0084161F" w:rsidRPr="00537B63" w:rsidRDefault="0084161F" w:rsidP="002719FA">
      <w:pPr>
        <w:spacing w:after="0" w:line="360" w:lineRule="auto"/>
        <w:rPr>
          <w:lang w:eastAsia="pl-PL"/>
        </w:rPr>
      </w:pPr>
    </w:p>
    <w:tbl>
      <w:tblPr>
        <w:tblW w:w="9072" w:type="dxa"/>
        <w:tblInd w:w="-5" w:type="dxa"/>
        <w:tblLayout w:type="fixed"/>
        <w:tblCellMar>
          <w:left w:w="70" w:type="dxa"/>
          <w:right w:w="70" w:type="dxa"/>
        </w:tblCellMar>
        <w:tblLook w:val="00A0" w:firstRow="1" w:lastRow="0" w:firstColumn="1" w:lastColumn="0" w:noHBand="0" w:noVBand="0"/>
      </w:tblPr>
      <w:tblGrid>
        <w:gridCol w:w="567"/>
        <w:gridCol w:w="2552"/>
        <w:gridCol w:w="5953"/>
      </w:tblGrid>
      <w:tr w:rsidR="0084161F" w:rsidRPr="003C02CC" w14:paraId="752767FE" w14:textId="77777777" w:rsidTr="009A1C24">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66718" w14:textId="77777777" w:rsidR="0084161F" w:rsidRPr="003C02CC" w:rsidRDefault="0084161F" w:rsidP="002719FA">
            <w:pPr>
              <w:tabs>
                <w:tab w:val="left" w:pos="3878"/>
              </w:tabs>
              <w:spacing w:after="0" w:line="360" w:lineRule="auto"/>
              <w:jc w:val="center"/>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lastRenderedPageBreak/>
              <w:t>Lp.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2DCBA6"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Nazwa wskaźnika/</w:t>
            </w:r>
            <w:r w:rsidRPr="003C02CC">
              <w:rPr>
                <w:rFonts w:ascii="Arial" w:eastAsia="Times New Roman" w:hAnsi="Arial" w:cs="Arial"/>
                <w:b/>
                <w:bCs/>
                <w:sz w:val="24"/>
                <w:szCs w:val="24"/>
                <w:lang w:eastAsia="pl-PL"/>
              </w:rPr>
              <w:br/>
              <w:t>jednostka miary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9EA8787"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 xml:space="preserve">Definicja, </w:t>
            </w:r>
          </w:p>
          <w:p w14:paraId="355E3949" w14:textId="77777777" w:rsidR="0084161F" w:rsidRDefault="0084161F" w:rsidP="002719FA">
            <w:pPr>
              <w:tabs>
                <w:tab w:val="left" w:pos="3878"/>
              </w:tabs>
              <w:spacing w:after="0" w:line="360" w:lineRule="auto"/>
              <w:rPr>
                <w:rFonts w:ascii="Arial" w:eastAsia="Times New Roman" w:hAnsi="Arial" w:cs="Arial"/>
                <w:b/>
                <w:bCs/>
                <w:sz w:val="24"/>
                <w:szCs w:val="24"/>
                <w:lang w:eastAsia="pl-PL"/>
              </w:rPr>
            </w:pPr>
            <w:r w:rsidRPr="003C02CC">
              <w:rPr>
                <w:rFonts w:ascii="Arial" w:eastAsia="Times New Roman" w:hAnsi="Arial" w:cs="Arial"/>
                <w:b/>
                <w:bCs/>
                <w:sz w:val="24"/>
                <w:szCs w:val="24"/>
                <w:lang w:eastAsia="pl-PL"/>
              </w:rPr>
              <w:t>termin pomiaru</w:t>
            </w:r>
          </w:p>
          <w:p w14:paraId="7AC86714" w14:textId="77777777" w:rsidR="0084161F" w:rsidRPr="003C02CC" w:rsidRDefault="0084161F" w:rsidP="002719FA">
            <w:pPr>
              <w:tabs>
                <w:tab w:val="left" w:pos="3878"/>
              </w:tabs>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przykładowe </w:t>
            </w:r>
            <w:r w:rsidRPr="003C02CC">
              <w:rPr>
                <w:rFonts w:ascii="Arial" w:eastAsia="Times New Roman" w:hAnsi="Arial" w:cs="Arial"/>
                <w:b/>
                <w:bCs/>
                <w:sz w:val="24"/>
                <w:szCs w:val="24"/>
                <w:lang w:eastAsia="pl-PL"/>
              </w:rPr>
              <w:t>źródła pomiaru wskaźnika</w:t>
            </w:r>
          </w:p>
        </w:tc>
      </w:tr>
      <w:tr w:rsidR="0084161F" w:rsidRPr="003C02CC" w14:paraId="2D90153A" w14:textId="77777777" w:rsidTr="009A1C24">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D73B0"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DBD683"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niepełnosprawnościami objętych wsparciem w programie </w:t>
            </w:r>
          </w:p>
          <w:p w14:paraId="3BC16CE8"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67BC9F1" w14:textId="53EAA237" w:rsidR="0084161F" w:rsidRPr="0043617A" w:rsidRDefault="0084161F" w:rsidP="002719FA">
            <w:pPr>
              <w:tabs>
                <w:tab w:val="left" w:pos="3878"/>
              </w:tabs>
              <w:spacing w:after="0" w:line="360" w:lineRule="auto"/>
              <w:rPr>
                <w:rFonts w:ascii="Arial" w:eastAsia="Calibri" w:hAnsi="Arial" w:cs="Arial"/>
                <w:color w:val="000000"/>
                <w:sz w:val="24"/>
                <w:szCs w:val="24"/>
              </w:rPr>
            </w:pPr>
            <w:r w:rsidRPr="0043617A">
              <w:rPr>
                <w:rFonts w:ascii="Arial" w:eastAsia="Calibri" w:hAnsi="Arial" w:cs="Arial"/>
                <w:color w:val="000000"/>
                <w:sz w:val="24"/>
                <w:szCs w:val="24"/>
              </w:rPr>
              <w:t>DEFINICJA WSKAŹNIKA</w:t>
            </w:r>
            <w:r w:rsidR="0043617A">
              <w:rPr>
                <w:rFonts w:ascii="Arial" w:eastAsia="Calibri" w:hAnsi="Arial" w:cs="Arial"/>
                <w:color w:val="000000"/>
                <w:sz w:val="24"/>
                <w:szCs w:val="24"/>
              </w:rPr>
              <w:t>:</w:t>
            </w:r>
          </w:p>
          <w:p w14:paraId="55FEC4DE" w14:textId="7F06FBAC" w:rsidR="0084161F" w:rsidRPr="003C02CC" w:rsidRDefault="0084161F" w:rsidP="002719FA">
            <w:pPr>
              <w:tabs>
                <w:tab w:val="left" w:pos="3878"/>
              </w:tabs>
              <w:spacing w:after="0" w:line="360" w:lineRule="auto"/>
              <w:rPr>
                <w:rFonts w:ascii="Arial" w:eastAsia="Calibri" w:hAnsi="Arial" w:cs="Arial"/>
                <w:color w:val="000000"/>
                <w:sz w:val="24"/>
                <w:szCs w:val="24"/>
              </w:rPr>
            </w:pPr>
            <w:r w:rsidRPr="001B3777">
              <w:rPr>
                <w:rFonts w:ascii="Arial" w:eastAsia="Calibri" w:hAnsi="Arial" w:cs="Arial"/>
                <w:color w:val="000000"/>
                <w:spacing w:val="-2"/>
                <w:sz w:val="24"/>
                <w:szCs w:val="24"/>
              </w:rPr>
              <w:t xml:space="preserve">Wskaźnik określa liczbę osób z </w:t>
            </w:r>
            <w:r w:rsidR="001B3777" w:rsidRPr="001B3777">
              <w:rPr>
                <w:rFonts w:ascii="Arial" w:eastAsia="Calibri" w:hAnsi="Arial" w:cs="Arial"/>
                <w:color w:val="000000"/>
                <w:spacing w:val="-2"/>
                <w:sz w:val="24"/>
                <w:szCs w:val="24"/>
              </w:rPr>
              <w:t>n</w:t>
            </w:r>
            <w:r w:rsidRPr="001B3777">
              <w:rPr>
                <w:rFonts w:ascii="Arial" w:eastAsia="Calibri" w:hAnsi="Arial" w:cs="Arial"/>
                <w:color w:val="000000"/>
                <w:spacing w:val="-2"/>
                <w:sz w:val="24"/>
                <w:szCs w:val="24"/>
              </w:rPr>
              <w:t>iepełnosprawnościami</w:t>
            </w:r>
            <w:r w:rsidRPr="003C02CC">
              <w:rPr>
                <w:rFonts w:ascii="Arial" w:eastAsia="Calibri" w:hAnsi="Arial" w:cs="Arial"/>
                <w:color w:val="000000"/>
                <w:sz w:val="24"/>
                <w:szCs w:val="24"/>
              </w:rPr>
              <w:t xml:space="preserve"> objętych wsparciem w ramach projektu.</w:t>
            </w:r>
          </w:p>
          <w:p w14:paraId="29D359D5" w14:textId="719E34F5" w:rsidR="0084161F" w:rsidRPr="0043617A" w:rsidRDefault="0084161F" w:rsidP="002719FA">
            <w:pPr>
              <w:tabs>
                <w:tab w:val="left" w:pos="3878"/>
              </w:tabs>
              <w:spacing w:after="0" w:line="360" w:lineRule="auto"/>
              <w:rPr>
                <w:rFonts w:ascii="Arial" w:eastAsia="Calibri" w:hAnsi="Arial" w:cs="Arial"/>
                <w:bCs/>
                <w:color w:val="000000"/>
                <w:sz w:val="24"/>
                <w:szCs w:val="24"/>
              </w:rPr>
            </w:pPr>
            <w:r w:rsidRPr="0043617A">
              <w:rPr>
                <w:rFonts w:ascii="Arial" w:eastAsia="Calibri" w:hAnsi="Arial" w:cs="Arial"/>
                <w:bCs/>
                <w:color w:val="000000"/>
                <w:sz w:val="24"/>
                <w:szCs w:val="24"/>
              </w:rPr>
              <w:t>TERMIN POMIARU WSKAŹNIKA</w:t>
            </w:r>
            <w:r w:rsidR="0043617A" w:rsidRPr="0043617A">
              <w:rPr>
                <w:rFonts w:ascii="Arial" w:eastAsia="Calibri" w:hAnsi="Arial" w:cs="Arial"/>
                <w:bCs/>
                <w:color w:val="000000"/>
                <w:sz w:val="24"/>
                <w:szCs w:val="24"/>
              </w:rPr>
              <w:t>:</w:t>
            </w:r>
          </w:p>
          <w:p w14:paraId="2C2A0A69" w14:textId="77777777" w:rsidR="0084161F" w:rsidRPr="003C02CC" w:rsidRDefault="0084161F" w:rsidP="002719FA">
            <w:pPr>
              <w:tabs>
                <w:tab w:val="left" w:pos="3878"/>
              </w:tabs>
              <w:spacing w:after="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 xml:space="preserve">W momencie rozpoczęcia udziału w projekcie.  </w:t>
            </w:r>
          </w:p>
          <w:p w14:paraId="63DE234D" w14:textId="77777777" w:rsidR="0084161F" w:rsidRPr="003C02CC" w:rsidRDefault="0084161F" w:rsidP="002719FA">
            <w:pPr>
              <w:tabs>
                <w:tab w:val="left" w:pos="3878"/>
              </w:tabs>
              <w:spacing w:after="0" w:line="360" w:lineRule="auto"/>
              <w:rPr>
                <w:rFonts w:ascii="Arial" w:eastAsia="Calibri" w:hAnsi="Arial" w:cs="Arial"/>
                <w:bCs/>
                <w:color w:val="000000"/>
                <w:sz w:val="24"/>
                <w:szCs w:val="24"/>
              </w:rPr>
            </w:pPr>
            <w:r w:rsidRPr="003C02CC">
              <w:rPr>
                <w:rFonts w:ascii="Arial" w:eastAsia="Calibri" w:hAnsi="Arial" w:cs="Arial"/>
                <w:bCs/>
                <w:color w:val="000000"/>
                <w:sz w:val="24"/>
                <w:szCs w:val="24"/>
              </w:rPr>
              <w:t>Za rozpoczęcie udziału w projekcie co do zasady uznaje się przystąpienie do pierwszej formy wsparcia w ramach projektu.</w:t>
            </w:r>
          </w:p>
          <w:p w14:paraId="5BFD33E9" w14:textId="2AD2BCB5" w:rsidR="0084161F" w:rsidRPr="0043617A" w:rsidRDefault="0084161F" w:rsidP="002719FA">
            <w:pPr>
              <w:tabs>
                <w:tab w:val="left" w:pos="3878"/>
              </w:tabs>
              <w:spacing w:after="0" w:line="360" w:lineRule="auto"/>
              <w:rPr>
                <w:rFonts w:ascii="Arial" w:eastAsia="Calibri" w:hAnsi="Arial" w:cs="Arial"/>
                <w:bCs/>
                <w:color w:val="000000"/>
                <w:sz w:val="24"/>
                <w:szCs w:val="24"/>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color w:val="000000"/>
                <w:sz w:val="24"/>
                <w:szCs w:val="24"/>
              </w:rPr>
              <w:t>ŹRÓDŁA POMIARU WSKAŹNIKA</w:t>
            </w:r>
            <w:r w:rsidR="0043617A" w:rsidRPr="0043617A">
              <w:rPr>
                <w:rFonts w:ascii="Arial" w:eastAsia="Calibri" w:hAnsi="Arial" w:cs="Arial"/>
                <w:bCs/>
                <w:color w:val="000000"/>
                <w:sz w:val="24"/>
                <w:szCs w:val="24"/>
              </w:rPr>
              <w:t>:</w:t>
            </w:r>
          </w:p>
          <w:p w14:paraId="1BBD63EA" w14:textId="77777777" w:rsidR="0084161F" w:rsidRPr="003C02CC" w:rsidRDefault="0084161F" w:rsidP="002719FA">
            <w:pPr>
              <w:pStyle w:val="Akapitzlist"/>
              <w:numPr>
                <w:ilvl w:val="0"/>
                <w:numId w:val="10"/>
              </w:numPr>
              <w:tabs>
                <w:tab w:val="left" w:pos="3878"/>
              </w:tabs>
              <w:spacing w:after="0" w:line="360" w:lineRule="auto"/>
              <w:ind w:left="499" w:hanging="426"/>
              <w:rPr>
                <w:rFonts w:ascii="Arial" w:eastAsia="Calibri" w:hAnsi="Arial" w:cs="Arial"/>
                <w:color w:val="000000"/>
                <w:sz w:val="24"/>
                <w:szCs w:val="24"/>
              </w:rPr>
            </w:pPr>
            <w:r>
              <w:rPr>
                <w:rFonts w:ascii="Arial" w:eastAsia="Calibri" w:hAnsi="Arial" w:cs="Arial"/>
                <w:bCs/>
                <w:color w:val="000000"/>
                <w:sz w:val="24"/>
                <w:szCs w:val="24"/>
              </w:rPr>
              <w:t xml:space="preserve">orzeczenie o niepełnosprawności lub </w:t>
            </w:r>
            <w:r w:rsidRPr="003C02CC">
              <w:rPr>
                <w:rFonts w:ascii="Arial" w:eastAsia="Calibri" w:hAnsi="Arial" w:cs="Arial"/>
                <w:bCs/>
                <w:color w:val="000000"/>
                <w:sz w:val="24"/>
                <w:szCs w:val="24"/>
              </w:rPr>
              <w:t xml:space="preserve">orzeczenie o stopniu niepełnosprawności </w:t>
            </w:r>
          </w:p>
          <w:p w14:paraId="4BAEBB8F" w14:textId="77777777" w:rsidR="0084161F" w:rsidRPr="003C02CC" w:rsidRDefault="0084161F" w:rsidP="002719FA">
            <w:pPr>
              <w:pStyle w:val="Akapitzlist"/>
              <w:numPr>
                <w:ilvl w:val="0"/>
                <w:numId w:val="10"/>
              </w:numPr>
              <w:tabs>
                <w:tab w:val="left" w:pos="3878"/>
              </w:tabs>
              <w:spacing w:after="0" w:line="360"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orzeczenie ZUS</w:t>
            </w:r>
          </w:p>
          <w:p w14:paraId="095E3598" w14:textId="77777777" w:rsidR="0084161F" w:rsidRPr="00D7287D" w:rsidRDefault="0084161F" w:rsidP="002719FA">
            <w:pPr>
              <w:pStyle w:val="Akapitzlist"/>
              <w:numPr>
                <w:ilvl w:val="0"/>
                <w:numId w:val="10"/>
              </w:numPr>
              <w:tabs>
                <w:tab w:val="left" w:pos="3878"/>
              </w:tabs>
              <w:spacing w:after="0" w:line="360" w:lineRule="auto"/>
              <w:ind w:left="499" w:hanging="426"/>
              <w:rPr>
                <w:rFonts w:ascii="Arial" w:eastAsia="Calibri" w:hAnsi="Arial" w:cs="Arial"/>
                <w:color w:val="000000"/>
                <w:sz w:val="24"/>
                <w:szCs w:val="24"/>
              </w:rPr>
            </w:pPr>
            <w:r w:rsidRPr="003C02CC">
              <w:rPr>
                <w:rFonts w:ascii="Arial" w:eastAsia="Calibri" w:hAnsi="Arial" w:cs="Arial"/>
                <w:bCs/>
                <w:color w:val="000000"/>
                <w:sz w:val="24"/>
                <w:szCs w:val="24"/>
              </w:rPr>
              <w:t>zaświadczenie lekarskie</w:t>
            </w:r>
            <w:r>
              <w:rPr>
                <w:rFonts w:ascii="Arial" w:eastAsia="Calibri" w:hAnsi="Arial" w:cs="Arial"/>
                <w:bCs/>
                <w:color w:val="000000"/>
                <w:sz w:val="24"/>
                <w:szCs w:val="24"/>
              </w:rPr>
              <w:t>,</w:t>
            </w:r>
          </w:p>
          <w:p w14:paraId="7E3AB71F" w14:textId="0F038E05" w:rsidR="0084161F" w:rsidRPr="003C02CC" w:rsidRDefault="0084161F" w:rsidP="002719FA">
            <w:pPr>
              <w:pStyle w:val="Akapitzlist"/>
              <w:numPr>
                <w:ilvl w:val="0"/>
                <w:numId w:val="10"/>
              </w:numPr>
              <w:tabs>
                <w:tab w:val="left" w:pos="3878"/>
              </w:tabs>
              <w:spacing w:after="0" w:line="360" w:lineRule="auto"/>
              <w:ind w:left="499" w:hanging="426"/>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sidR="00DA5BCB">
              <w:rPr>
                <w:rFonts w:ascii="Arial" w:eastAsia="Calibri" w:hAnsi="Arial" w:cs="Arial"/>
                <w:sz w:val="24"/>
                <w:szCs w:val="24"/>
              </w:rPr>
              <w:t>.</w:t>
            </w:r>
          </w:p>
        </w:tc>
      </w:tr>
      <w:tr w:rsidR="0084161F" w:rsidRPr="003C02CC" w14:paraId="7A451B85"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B1A61"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FB993"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z krajów trzecich objętych wsparciem w programie </w:t>
            </w:r>
          </w:p>
          <w:p w14:paraId="28FF4167"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37CCFC7" w14:textId="46D66AF9" w:rsidR="0084161F" w:rsidRPr="0043617A" w:rsidRDefault="0084161F" w:rsidP="002719FA">
            <w:pPr>
              <w:tabs>
                <w:tab w:val="left" w:pos="3878"/>
              </w:tabs>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Pr>
                <w:rFonts w:ascii="Arial" w:eastAsia="Calibri" w:hAnsi="Arial" w:cs="Arial"/>
                <w:sz w:val="24"/>
                <w:szCs w:val="24"/>
              </w:rPr>
              <w:t>:</w:t>
            </w:r>
          </w:p>
          <w:p w14:paraId="463BEA72"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Wskaźnik określa liczbę osób, które są obywatelami krajów spoza UE. Do wskaźnika wlicza się też bezpaństwowców zgodnie z Konwencją o statusie bezpaństwowców z 1954 r. i osoby bez ustalonego obywatelstwa.</w:t>
            </w:r>
          </w:p>
          <w:p w14:paraId="039DF980" w14:textId="0CD0F1BC" w:rsidR="0084161F" w:rsidRPr="0043617A" w:rsidRDefault="0084161F" w:rsidP="002719FA">
            <w:pPr>
              <w:tabs>
                <w:tab w:val="left" w:pos="3878"/>
              </w:tabs>
              <w:spacing w:after="0" w:line="360" w:lineRule="auto"/>
              <w:rPr>
                <w:rFonts w:ascii="Arial" w:eastAsia="Calibri" w:hAnsi="Arial" w:cs="Arial"/>
                <w:bCs/>
                <w:color w:val="000000"/>
                <w:sz w:val="24"/>
                <w:szCs w:val="24"/>
              </w:rPr>
            </w:pPr>
            <w:r w:rsidRPr="0043617A">
              <w:rPr>
                <w:rFonts w:ascii="Arial" w:eastAsia="Calibri" w:hAnsi="Arial" w:cs="Arial"/>
                <w:bCs/>
                <w:color w:val="000000"/>
                <w:sz w:val="24"/>
                <w:szCs w:val="24"/>
              </w:rPr>
              <w:t>TERMIN POMIARU WSKAŹNIKA</w:t>
            </w:r>
            <w:r w:rsidR="0043617A" w:rsidRPr="0043617A">
              <w:rPr>
                <w:rFonts w:ascii="Arial" w:eastAsia="Calibri" w:hAnsi="Arial" w:cs="Arial"/>
                <w:bCs/>
                <w:color w:val="000000"/>
                <w:sz w:val="24"/>
                <w:szCs w:val="24"/>
              </w:rPr>
              <w:t>:</w:t>
            </w:r>
          </w:p>
          <w:p w14:paraId="5E794E0F"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W momencie rozpoczęcia udziału w projekcie.    </w:t>
            </w:r>
          </w:p>
          <w:p w14:paraId="6EB475E1"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Za rozpoczęcie udziału w projekcie co do zasady uznaje się przystąpienie do pierwszej formy wsparcia w ramach projektu.</w:t>
            </w:r>
          </w:p>
          <w:p w14:paraId="1C1B302D" w14:textId="419BB08D" w:rsidR="0084161F" w:rsidRPr="0043617A" w:rsidRDefault="0084161F" w:rsidP="002719FA">
            <w:pPr>
              <w:tabs>
                <w:tab w:val="left" w:pos="3878"/>
              </w:tabs>
              <w:spacing w:after="0" w:line="360" w:lineRule="auto"/>
              <w:rPr>
                <w:rFonts w:ascii="Arial" w:eastAsia="Calibri" w:hAnsi="Arial" w:cs="Arial"/>
                <w:bCs/>
                <w:color w:val="000000"/>
                <w:sz w:val="24"/>
                <w:szCs w:val="24"/>
              </w:rPr>
            </w:pPr>
            <w:r w:rsidRPr="0043617A">
              <w:rPr>
                <w:rFonts w:ascii="Arial" w:eastAsia="Calibri" w:hAnsi="Arial" w:cs="Arial"/>
                <w:bCs/>
                <w:color w:val="000000" w:themeColor="text1"/>
                <w:sz w:val="24"/>
                <w:szCs w:val="24"/>
              </w:rPr>
              <w:t xml:space="preserve">PRZYKŁADOWE </w:t>
            </w:r>
            <w:r w:rsidRPr="0043617A">
              <w:rPr>
                <w:rFonts w:ascii="Arial" w:eastAsia="Calibri" w:hAnsi="Arial" w:cs="Arial"/>
                <w:bCs/>
                <w:color w:val="000000"/>
                <w:sz w:val="24"/>
                <w:szCs w:val="24"/>
              </w:rPr>
              <w:t>ŹRÓDŁA POMIARU WSKAŹNIKA</w:t>
            </w:r>
            <w:r w:rsidR="0043617A" w:rsidRPr="0043617A">
              <w:rPr>
                <w:rFonts w:ascii="Arial" w:eastAsia="Calibri" w:hAnsi="Arial" w:cs="Arial"/>
                <w:bCs/>
                <w:color w:val="000000"/>
                <w:sz w:val="24"/>
                <w:szCs w:val="24"/>
              </w:rPr>
              <w:t>:</w:t>
            </w:r>
          </w:p>
          <w:p w14:paraId="5A13F681" w14:textId="77777777" w:rsidR="0084161F" w:rsidRDefault="0084161F" w:rsidP="002719FA">
            <w:pPr>
              <w:pStyle w:val="Akapitzlist"/>
              <w:numPr>
                <w:ilvl w:val="0"/>
                <w:numId w:val="11"/>
              </w:numPr>
              <w:tabs>
                <w:tab w:val="left" w:pos="3878"/>
              </w:tabs>
              <w:spacing w:after="0" w:line="360" w:lineRule="auto"/>
              <w:ind w:left="357" w:hanging="282"/>
              <w:rPr>
                <w:rFonts w:ascii="Arial" w:eastAsia="Calibri" w:hAnsi="Arial" w:cs="Arial"/>
                <w:color w:val="000000"/>
                <w:sz w:val="24"/>
                <w:szCs w:val="24"/>
              </w:rPr>
            </w:pPr>
            <w:r>
              <w:rPr>
                <w:rFonts w:ascii="Arial" w:eastAsia="Calibri" w:hAnsi="Arial" w:cs="Arial"/>
                <w:color w:val="000000"/>
                <w:sz w:val="24"/>
                <w:szCs w:val="24"/>
              </w:rPr>
              <w:lastRenderedPageBreak/>
              <w:t>paszport lub inny ważny dokument potwierdzający tożsamość lub tożsamość i obywatelstwo,</w:t>
            </w:r>
          </w:p>
          <w:p w14:paraId="4AE489A1" w14:textId="77777777" w:rsidR="0084161F" w:rsidRPr="003C02CC" w:rsidRDefault="0084161F" w:rsidP="002719FA">
            <w:pPr>
              <w:pStyle w:val="Akapitzlist"/>
              <w:numPr>
                <w:ilvl w:val="0"/>
                <w:numId w:val="11"/>
              </w:numPr>
              <w:tabs>
                <w:tab w:val="left" w:pos="3878"/>
              </w:tabs>
              <w:spacing w:after="0" w:line="360" w:lineRule="auto"/>
              <w:ind w:left="357" w:hanging="282"/>
              <w:rPr>
                <w:rFonts w:ascii="Arial" w:eastAsia="Calibri" w:hAnsi="Arial" w:cs="Arial"/>
                <w:color w:val="000000"/>
                <w:sz w:val="24"/>
                <w:szCs w:val="24"/>
              </w:rPr>
            </w:pPr>
            <w:r>
              <w:rPr>
                <w:rFonts w:ascii="Arial" w:eastAsia="Calibri" w:hAnsi="Arial" w:cs="Arial"/>
                <w:color w:val="000000"/>
                <w:sz w:val="24"/>
                <w:szCs w:val="24"/>
              </w:rPr>
              <w:t xml:space="preserve">dokument podróży i </w:t>
            </w:r>
            <w:r w:rsidRPr="003C02CC">
              <w:rPr>
                <w:rFonts w:ascii="Arial" w:eastAsia="Calibri" w:hAnsi="Arial" w:cs="Arial"/>
                <w:color w:val="000000"/>
                <w:sz w:val="24"/>
                <w:szCs w:val="24"/>
              </w:rPr>
              <w:t>zezwolenie na pobyt czasowy (karta pobytu),</w:t>
            </w:r>
          </w:p>
          <w:p w14:paraId="3C80CC5E" w14:textId="77777777" w:rsidR="0084161F" w:rsidRDefault="0084161F" w:rsidP="002719FA">
            <w:pPr>
              <w:pStyle w:val="Akapitzlist"/>
              <w:numPr>
                <w:ilvl w:val="0"/>
                <w:numId w:val="11"/>
              </w:numPr>
              <w:tabs>
                <w:tab w:val="left" w:pos="3878"/>
              </w:tabs>
              <w:spacing w:after="0" w:line="360" w:lineRule="auto"/>
              <w:ind w:left="357" w:hanging="282"/>
              <w:rPr>
                <w:rFonts w:ascii="Arial" w:eastAsia="Calibri" w:hAnsi="Arial" w:cs="Arial"/>
                <w:color w:val="000000"/>
                <w:sz w:val="24"/>
                <w:szCs w:val="24"/>
              </w:rPr>
            </w:pPr>
            <w:r w:rsidRPr="003C02CC">
              <w:rPr>
                <w:rFonts w:ascii="Arial" w:eastAsia="Calibri" w:hAnsi="Arial" w:cs="Arial"/>
                <w:color w:val="000000"/>
                <w:sz w:val="24"/>
                <w:szCs w:val="24"/>
              </w:rPr>
              <w:t>zezwolenie na pobyt stały lub rezydenturę długoterminową UE</w:t>
            </w:r>
            <w:r>
              <w:rPr>
                <w:rFonts w:ascii="Arial" w:eastAsia="Calibri" w:hAnsi="Arial" w:cs="Arial"/>
                <w:color w:val="000000"/>
                <w:sz w:val="24"/>
                <w:szCs w:val="24"/>
              </w:rPr>
              <w:t>,</w:t>
            </w:r>
          </w:p>
          <w:p w14:paraId="342CF4B0" w14:textId="77777777" w:rsidR="0084161F" w:rsidRDefault="0084161F" w:rsidP="002719FA">
            <w:pPr>
              <w:pStyle w:val="Akapitzlist"/>
              <w:numPr>
                <w:ilvl w:val="0"/>
                <w:numId w:val="11"/>
              </w:numPr>
              <w:tabs>
                <w:tab w:val="left" w:pos="3878"/>
              </w:tabs>
              <w:spacing w:after="0" w:line="360" w:lineRule="auto"/>
              <w:ind w:left="357" w:hanging="282"/>
              <w:rPr>
                <w:rFonts w:ascii="Arial" w:eastAsia="Calibri" w:hAnsi="Arial" w:cs="Arial"/>
                <w:color w:val="000000"/>
                <w:sz w:val="24"/>
                <w:szCs w:val="24"/>
              </w:rPr>
            </w:pPr>
            <w:r w:rsidRPr="00A003AC">
              <w:rPr>
                <w:rFonts w:ascii="Arial" w:eastAsia="Calibri" w:hAnsi="Arial" w:cs="Arial"/>
                <w:color w:val="000000"/>
                <w:sz w:val="24"/>
                <w:szCs w:val="24"/>
              </w:rPr>
              <w:t>decyzja w sprawie udzielenia ochrony międzynarodowej</w:t>
            </w:r>
            <w:r>
              <w:rPr>
                <w:rFonts w:ascii="Arial" w:eastAsia="Calibri" w:hAnsi="Arial" w:cs="Arial"/>
                <w:color w:val="000000"/>
                <w:sz w:val="24"/>
                <w:szCs w:val="24"/>
              </w:rPr>
              <w:t>,</w:t>
            </w:r>
          </w:p>
          <w:p w14:paraId="3BB3C2CE" w14:textId="77777777" w:rsidR="0084161F" w:rsidRPr="003C02CC" w:rsidRDefault="0084161F" w:rsidP="002719FA">
            <w:pPr>
              <w:pStyle w:val="Akapitzlist"/>
              <w:numPr>
                <w:ilvl w:val="0"/>
                <w:numId w:val="11"/>
              </w:numPr>
              <w:tabs>
                <w:tab w:val="left" w:pos="3878"/>
              </w:tabs>
              <w:spacing w:after="0" w:line="360" w:lineRule="auto"/>
              <w:ind w:left="357" w:hanging="282"/>
              <w:rPr>
                <w:rFonts w:ascii="Arial" w:eastAsia="Calibri" w:hAnsi="Arial" w:cs="Arial"/>
                <w:color w:val="000000"/>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0F4A1B55"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DB07B"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A83F92"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Liczba osób obcego pochodzenia objętych wsparciem w programie</w:t>
            </w:r>
          </w:p>
          <w:p w14:paraId="2E9B7232"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C78BDD0" w14:textId="2074F304" w:rsidR="0084161F" w:rsidRPr="0043617A" w:rsidRDefault="0084161F" w:rsidP="002719FA">
            <w:pPr>
              <w:spacing w:after="0" w:line="360" w:lineRule="auto"/>
              <w:rPr>
                <w:rFonts w:ascii="Arial" w:eastAsia="Times New Roman" w:hAnsi="Arial" w:cs="Arial"/>
                <w:sz w:val="24"/>
                <w:szCs w:val="24"/>
                <w:lang w:eastAsia="pl-PL"/>
              </w:rPr>
            </w:pPr>
            <w:r w:rsidRPr="0043617A">
              <w:rPr>
                <w:rFonts w:ascii="Arial" w:eastAsia="Times New Roman" w:hAnsi="Arial" w:cs="Arial"/>
                <w:sz w:val="24"/>
                <w:szCs w:val="24"/>
                <w:lang w:eastAsia="pl-PL"/>
              </w:rPr>
              <w:t>DEFINICJA WSKAŹNIKA</w:t>
            </w:r>
            <w:r w:rsidR="0043617A" w:rsidRPr="0043617A">
              <w:rPr>
                <w:rFonts w:ascii="Arial" w:eastAsia="Times New Roman" w:hAnsi="Arial" w:cs="Arial"/>
                <w:sz w:val="24"/>
                <w:szCs w:val="24"/>
                <w:lang w:eastAsia="pl-PL"/>
              </w:rPr>
              <w:t>:</w:t>
            </w:r>
          </w:p>
          <w:p w14:paraId="5F1684C7" w14:textId="77777777" w:rsidR="0084161F" w:rsidRPr="003C02CC" w:rsidRDefault="0084161F" w:rsidP="002719FA">
            <w:pPr>
              <w:spacing w:after="0" w:line="360" w:lineRule="auto"/>
              <w:rPr>
                <w:rFonts w:ascii="Arial" w:eastAsia="Times New Roman" w:hAnsi="Arial" w:cs="Arial"/>
                <w:sz w:val="24"/>
                <w:szCs w:val="24"/>
                <w:lang w:eastAsia="pl-PL"/>
              </w:rPr>
            </w:pPr>
            <w:r w:rsidRPr="003C02CC">
              <w:rPr>
                <w:rFonts w:ascii="Arial" w:eastAsia="Calibri" w:hAnsi="Arial" w:cs="Arial"/>
                <w:sz w:val="24"/>
                <w:szCs w:val="24"/>
              </w:rPr>
              <w:t xml:space="preserve">Wskaźnik określa liczbę osób, które są </w:t>
            </w:r>
            <w:r w:rsidRPr="003C02CC">
              <w:rPr>
                <w:rFonts w:ascii="Arial" w:eastAsia="Times New Roman" w:hAnsi="Arial" w:cs="Arial"/>
                <w:sz w:val="24"/>
                <w:szCs w:val="24"/>
                <w:lang w:eastAsia="pl-PL"/>
              </w:rPr>
              <w:t xml:space="preserve">obcego pochodzenia to cudzoziemcy - każda osoba, która nie posiada polskiego obywatelstwa, bez względu na fakt posiadania lub nie obywatelstwa (obywatelstw) innych krajów. </w:t>
            </w:r>
          </w:p>
          <w:p w14:paraId="7DF0AEED" w14:textId="5C968E7F" w:rsidR="0084161F" w:rsidRPr="003C02CC" w:rsidRDefault="0084161F" w:rsidP="002719FA">
            <w:pPr>
              <w:spacing w:after="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Wskaźnik nie obejmuje osób należących do</w:t>
            </w:r>
            <w:r w:rsidR="0042389D">
              <w:rPr>
                <w:rFonts w:ascii="Arial" w:eastAsia="Times New Roman" w:hAnsi="Arial" w:cs="Arial"/>
                <w:sz w:val="24"/>
                <w:szCs w:val="24"/>
                <w:lang w:eastAsia="pl-PL"/>
              </w:rPr>
              <w:t xml:space="preserve"> </w:t>
            </w:r>
            <w:r w:rsidRPr="003C02CC">
              <w:rPr>
                <w:rFonts w:ascii="Arial" w:eastAsia="Times New Roman" w:hAnsi="Arial" w:cs="Arial"/>
                <w:sz w:val="24"/>
                <w:szCs w:val="24"/>
                <w:lang w:eastAsia="pl-PL"/>
              </w:rPr>
              <w:t>mniejszości, których udział w projektach monitorowany jest wskaźnikiem liczba osób należących do mniejszości, w tym społeczności marginalizowanych takich jak Romowie, objętych wsparciem w programie.</w:t>
            </w:r>
          </w:p>
          <w:p w14:paraId="1573C086" w14:textId="5F782D76"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14AD8310" w14:textId="77777777" w:rsidR="0084161F" w:rsidRPr="003C02CC" w:rsidRDefault="0084161F" w:rsidP="002719FA">
            <w:pPr>
              <w:spacing w:after="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 xml:space="preserve">W momencie rozpoczęcia udziału w projekcie.  </w:t>
            </w:r>
          </w:p>
          <w:p w14:paraId="5F89C0FF" w14:textId="77777777" w:rsidR="0084161F" w:rsidRPr="003C02CC" w:rsidRDefault="0084161F" w:rsidP="002719FA">
            <w:pPr>
              <w:spacing w:after="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Za rozpoczęcie udziału w projekcie co do zasady uznaje się przystąpienie do pierwszej formy wsparcia w ramach projektu.</w:t>
            </w:r>
          </w:p>
          <w:p w14:paraId="42BDDBB7" w14:textId="615A478F" w:rsidR="0084161F" w:rsidRPr="0043617A" w:rsidRDefault="0084161F" w:rsidP="002719FA">
            <w:pPr>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Pr>
                <w:rFonts w:ascii="Arial" w:eastAsia="Times New Roman" w:hAnsi="Arial" w:cs="Arial"/>
                <w:bCs/>
                <w:sz w:val="24"/>
                <w:szCs w:val="24"/>
                <w:lang w:eastAsia="pl-PL"/>
              </w:rPr>
              <w:t>:</w:t>
            </w:r>
          </w:p>
          <w:p w14:paraId="08A2D699" w14:textId="77777777" w:rsidR="0084161F" w:rsidRPr="00D62ABF" w:rsidRDefault="0084161F" w:rsidP="002719FA">
            <w:pPr>
              <w:pStyle w:val="Akapitzlist"/>
              <w:numPr>
                <w:ilvl w:val="0"/>
                <w:numId w:val="12"/>
              </w:numPr>
              <w:tabs>
                <w:tab w:val="left" w:pos="3878"/>
              </w:tabs>
              <w:spacing w:after="0" w:line="360"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paszport lub inny ważny dokument potwierdzający tożsamość lub tożsamość i obywatelstwo,</w:t>
            </w:r>
          </w:p>
          <w:p w14:paraId="6A0F5A43" w14:textId="77777777" w:rsidR="0084161F" w:rsidRPr="00D62ABF" w:rsidRDefault="0084161F" w:rsidP="002719FA">
            <w:pPr>
              <w:pStyle w:val="Akapitzlist"/>
              <w:numPr>
                <w:ilvl w:val="0"/>
                <w:numId w:val="12"/>
              </w:numPr>
              <w:tabs>
                <w:tab w:val="left" w:pos="3878"/>
              </w:tabs>
              <w:spacing w:after="0" w:line="360" w:lineRule="auto"/>
              <w:ind w:left="357" w:hanging="284"/>
              <w:rPr>
                <w:rFonts w:ascii="Arial" w:eastAsia="Calibri" w:hAnsi="Arial" w:cs="Arial"/>
                <w:color w:val="000000"/>
                <w:sz w:val="24"/>
                <w:szCs w:val="24"/>
              </w:rPr>
            </w:pPr>
            <w:r w:rsidRPr="00D62ABF">
              <w:rPr>
                <w:rFonts w:ascii="Arial" w:eastAsia="Calibri" w:hAnsi="Arial" w:cs="Arial"/>
                <w:color w:val="000000"/>
                <w:sz w:val="24"/>
                <w:szCs w:val="24"/>
              </w:rPr>
              <w:t>dokument podróży i zezwolenie na pobyt czasowy (karta pobytu),</w:t>
            </w:r>
          </w:p>
          <w:p w14:paraId="6A069C65" w14:textId="77777777" w:rsidR="0084161F" w:rsidRPr="003C02CC" w:rsidRDefault="0084161F" w:rsidP="002719FA">
            <w:pPr>
              <w:pStyle w:val="Akapitzlist"/>
              <w:numPr>
                <w:ilvl w:val="0"/>
                <w:numId w:val="12"/>
              </w:numPr>
              <w:spacing w:after="0" w:line="360" w:lineRule="auto"/>
              <w:ind w:left="357" w:hanging="284"/>
              <w:rPr>
                <w:rFonts w:ascii="Arial" w:eastAsia="Times New Roman" w:hAnsi="Arial" w:cs="Arial"/>
                <w:bCs/>
                <w:sz w:val="24"/>
                <w:szCs w:val="24"/>
                <w:lang w:eastAsia="pl-PL"/>
              </w:rPr>
            </w:pPr>
            <w:r w:rsidRPr="003C02CC">
              <w:rPr>
                <w:rFonts w:ascii="Arial" w:eastAsia="Calibri" w:hAnsi="Arial" w:cs="Arial"/>
                <w:color w:val="000000"/>
                <w:sz w:val="24"/>
                <w:szCs w:val="24"/>
              </w:rPr>
              <w:lastRenderedPageBreak/>
              <w:t>zezwolenie na pobyt stały lub rezydenturę długoterminową UE</w:t>
            </w:r>
            <w:r w:rsidRPr="003C02CC">
              <w:rPr>
                <w:rFonts w:ascii="Arial" w:eastAsia="Times New Roman" w:hAnsi="Arial" w:cs="Arial"/>
                <w:bCs/>
                <w:sz w:val="24"/>
                <w:szCs w:val="24"/>
                <w:lang w:eastAsia="pl-PL"/>
              </w:rPr>
              <w:t>,</w:t>
            </w:r>
          </w:p>
          <w:p w14:paraId="1AAAC9A7" w14:textId="77777777" w:rsidR="0084161F" w:rsidRPr="00D62ABF" w:rsidRDefault="0084161F" w:rsidP="002719FA">
            <w:pPr>
              <w:pStyle w:val="Akapitzlist"/>
              <w:numPr>
                <w:ilvl w:val="0"/>
                <w:numId w:val="12"/>
              </w:numPr>
              <w:spacing w:after="0" w:line="360" w:lineRule="auto"/>
              <w:ind w:left="357" w:hanging="284"/>
              <w:rPr>
                <w:rFonts w:ascii="Arial" w:eastAsia="Times New Roman" w:hAnsi="Arial" w:cs="Arial"/>
                <w:bCs/>
                <w:sz w:val="24"/>
                <w:szCs w:val="24"/>
                <w:lang w:eastAsia="pl-PL"/>
              </w:rPr>
            </w:pPr>
            <w:r w:rsidRPr="00D62ABF">
              <w:rPr>
                <w:rFonts w:ascii="Arial" w:eastAsia="Times New Roman" w:hAnsi="Arial" w:cs="Arial"/>
                <w:bCs/>
                <w:sz w:val="24"/>
                <w:szCs w:val="24"/>
                <w:lang w:eastAsia="pl-PL"/>
              </w:rPr>
              <w:t>decyzja w sprawie udzielenia ochrony międzynarodowej,</w:t>
            </w:r>
          </w:p>
          <w:p w14:paraId="2506C1EB" w14:textId="77777777" w:rsidR="0084161F" w:rsidRPr="003C02CC" w:rsidRDefault="0084161F" w:rsidP="002719FA">
            <w:pPr>
              <w:pStyle w:val="Akapitzlist"/>
              <w:numPr>
                <w:ilvl w:val="0"/>
                <w:numId w:val="12"/>
              </w:numPr>
              <w:spacing w:after="0" w:line="360" w:lineRule="auto"/>
              <w:ind w:left="357" w:hanging="284"/>
              <w:rPr>
                <w:rFonts w:ascii="Arial" w:eastAsia="Times New Roman" w:hAnsi="Arial" w:cs="Arial"/>
                <w:bCs/>
                <w:sz w:val="24"/>
                <w:szCs w:val="24"/>
                <w:lang w:eastAsia="pl-PL"/>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r>
              <w:rPr>
                <w:rFonts w:ascii="Arial" w:eastAsia="Times New Roman" w:hAnsi="Arial" w:cs="Arial"/>
                <w:bCs/>
                <w:sz w:val="24"/>
                <w:szCs w:val="24"/>
                <w:lang w:eastAsia="pl-PL"/>
              </w:rPr>
              <w:t>.</w:t>
            </w:r>
            <w:r w:rsidRPr="003C02CC">
              <w:rPr>
                <w:rFonts w:ascii="Arial" w:eastAsia="Times New Roman" w:hAnsi="Arial" w:cs="Arial"/>
                <w:bCs/>
                <w:sz w:val="24"/>
                <w:szCs w:val="24"/>
                <w:lang w:eastAsia="pl-PL"/>
              </w:rPr>
              <w:t xml:space="preserve"> </w:t>
            </w:r>
          </w:p>
        </w:tc>
      </w:tr>
      <w:tr w:rsidR="0084161F" w:rsidRPr="003C02CC" w14:paraId="49ED496D" w14:textId="77777777" w:rsidTr="009A1C2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73FE2"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2A76D4"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należących do mniejszości, w tym społeczności marginalizowanych takich jak Romowie, objętych wsparciem w programie </w:t>
            </w:r>
          </w:p>
          <w:p w14:paraId="761D5F8E"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E7C1CC" w14:textId="15B87B2E" w:rsidR="0084161F" w:rsidRPr="0043617A" w:rsidRDefault="0084161F" w:rsidP="002719FA">
            <w:pPr>
              <w:spacing w:after="0" w:line="360" w:lineRule="auto"/>
              <w:rPr>
                <w:rFonts w:ascii="Arial" w:eastAsia="Calibri" w:hAnsi="Arial" w:cs="Arial"/>
                <w:color w:val="000000" w:themeColor="text1"/>
                <w:sz w:val="24"/>
                <w:szCs w:val="24"/>
              </w:rPr>
            </w:pPr>
            <w:r w:rsidRPr="0043617A">
              <w:rPr>
                <w:rFonts w:ascii="Arial" w:eastAsia="Calibri" w:hAnsi="Arial" w:cs="Arial"/>
                <w:color w:val="000000" w:themeColor="text1"/>
                <w:sz w:val="24"/>
                <w:szCs w:val="24"/>
              </w:rPr>
              <w:t>DEFINICJA WSKAŹNIKA</w:t>
            </w:r>
            <w:r w:rsidR="0043617A" w:rsidRPr="0043617A">
              <w:rPr>
                <w:rFonts w:ascii="Arial" w:eastAsia="Calibri" w:hAnsi="Arial" w:cs="Arial"/>
                <w:color w:val="000000" w:themeColor="text1"/>
                <w:sz w:val="24"/>
                <w:szCs w:val="24"/>
              </w:rPr>
              <w:t>:</w:t>
            </w:r>
          </w:p>
          <w:p w14:paraId="590288A6" w14:textId="77777777" w:rsidR="0084161F" w:rsidRPr="003C02CC" w:rsidRDefault="0084161F" w:rsidP="002719FA">
            <w:pPr>
              <w:spacing w:after="0" w:line="360"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 osoby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należą</w:t>
            </w:r>
            <w:r>
              <w:rPr>
                <w:rFonts w:ascii="Arial" w:eastAsia="Calibri" w:hAnsi="Arial" w:cs="Arial"/>
                <w:color w:val="000000" w:themeColor="text1"/>
                <w:sz w:val="24"/>
                <w:szCs w:val="24"/>
              </w:rPr>
              <w:t>ce</w:t>
            </w:r>
            <w:r w:rsidRPr="003C02CC">
              <w:rPr>
                <w:rFonts w:ascii="Arial" w:eastAsia="Calibri" w:hAnsi="Arial" w:cs="Arial"/>
                <w:color w:val="000000" w:themeColor="text1"/>
                <w:sz w:val="24"/>
                <w:szCs w:val="24"/>
              </w:rPr>
              <w:t xml:space="preserve"> do mniejszości narodowych i etnicznych</w:t>
            </w:r>
            <w:r>
              <w:rPr>
                <w:rFonts w:ascii="Arial" w:eastAsia="Calibri" w:hAnsi="Arial" w:cs="Arial"/>
                <w:color w:val="000000" w:themeColor="text1"/>
                <w:sz w:val="24"/>
                <w:szCs w:val="24"/>
              </w:rPr>
              <w:t>.</w:t>
            </w:r>
          </w:p>
          <w:p w14:paraId="51412477" w14:textId="77777777" w:rsidR="0084161F" w:rsidRPr="003C02CC" w:rsidRDefault="0084161F" w:rsidP="002719FA">
            <w:pPr>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Mniejszości narodowe to mniejszość: białoruska, czeska, litewska, niemiecka, ormiańska, rosyjska, słowacka, ukraińska, żydowska. Mniejszości etniczne: karaimska, łemkowska, romska, tatarska.</w:t>
            </w:r>
          </w:p>
          <w:p w14:paraId="4B20D31B" w14:textId="67CBEFB9" w:rsidR="0084161F" w:rsidRPr="0043617A" w:rsidRDefault="0084161F" w:rsidP="002719FA">
            <w:pPr>
              <w:tabs>
                <w:tab w:val="left" w:pos="3878"/>
              </w:tabs>
              <w:spacing w:after="0" w:line="360"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TERMIN POMIARU WSKAŹNIKA</w:t>
            </w:r>
            <w:r w:rsidR="0043617A" w:rsidRPr="0043617A">
              <w:rPr>
                <w:rFonts w:ascii="Arial" w:eastAsia="Calibri" w:hAnsi="Arial" w:cs="Arial"/>
                <w:bCs/>
                <w:color w:val="000000" w:themeColor="text1"/>
                <w:sz w:val="24"/>
                <w:szCs w:val="24"/>
              </w:rPr>
              <w:t>:</w:t>
            </w:r>
          </w:p>
          <w:p w14:paraId="454F7F89"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15DC849D"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47D82658" w14:textId="7C4B175B" w:rsidR="0084161F" w:rsidRPr="0043617A" w:rsidRDefault="0084161F" w:rsidP="002719FA">
            <w:pPr>
              <w:tabs>
                <w:tab w:val="left" w:pos="3878"/>
              </w:tabs>
              <w:spacing w:after="0" w:line="360"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PRZYKŁADOWE ŹRÓDŁA POMIARU WSKAŹNIKA</w:t>
            </w:r>
            <w:r w:rsidR="0043617A" w:rsidRPr="0043617A">
              <w:rPr>
                <w:rFonts w:ascii="Arial" w:eastAsia="Calibri" w:hAnsi="Arial" w:cs="Arial"/>
                <w:bCs/>
                <w:color w:val="000000" w:themeColor="text1"/>
                <w:sz w:val="24"/>
                <w:szCs w:val="24"/>
              </w:rPr>
              <w:t>:</w:t>
            </w:r>
          </w:p>
          <w:p w14:paraId="4A43D75C" w14:textId="77777777" w:rsidR="0084161F" w:rsidRPr="003C02CC" w:rsidRDefault="0084161F" w:rsidP="002719FA">
            <w:pPr>
              <w:pStyle w:val="Akapitzlist"/>
              <w:numPr>
                <w:ilvl w:val="0"/>
                <w:numId w:val="13"/>
              </w:numPr>
              <w:tabs>
                <w:tab w:val="left" w:pos="3878"/>
              </w:tabs>
              <w:spacing w:after="0" w:line="360"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dokumenty potwierdzające przynależność do mniejszości narodowych i etnicznych,</w:t>
            </w:r>
          </w:p>
          <w:p w14:paraId="27A9B2A6" w14:textId="77777777" w:rsidR="0084161F" w:rsidRDefault="0084161F" w:rsidP="002719FA">
            <w:pPr>
              <w:pStyle w:val="Akapitzlist"/>
              <w:numPr>
                <w:ilvl w:val="0"/>
                <w:numId w:val="13"/>
              </w:numPr>
              <w:tabs>
                <w:tab w:val="left" w:pos="3878"/>
              </w:tabs>
              <w:spacing w:after="0" w:line="360" w:lineRule="auto"/>
              <w:ind w:left="358" w:hanging="358"/>
              <w:rPr>
                <w:rFonts w:ascii="Arial" w:eastAsia="Calibri" w:hAnsi="Arial" w:cs="Arial"/>
                <w:color w:val="000000" w:themeColor="text1"/>
                <w:sz w:val="24"/>
                <w:szCs w:val="24"/>
              </w:rPr>
            </w:pPr>
            <w:r>
              <w:rPr>
                <w:rFonts w:ascii="Arial" w:eastAsia="Calibri" w:hAnsi="Arial" w:cs="Arial"/>
                <w:color w:val="000000" w:themeColor="text1"/>
                <w:sz w:val="24"/>
                <w:szCs w:val="24"/>
              </w:rPr>
              <w:t>deklaracja o przynależności do mniejszości narodowej lub etnicznej,</w:t>
            </w:r>
          </w:p>
          <w:p w14:paraId="3437560F" w14:textId="77777777" w:rsidR="0084161F" w:rsidRPr="003C02CC" w:rsidRDefault="0084161F" w:rsidP="002719FA">
            <w:pPr>
              <w:pStyle w:val="Akapitzlist"/>
              <w:numPr>
                <w:ilvl w:val="0"/>
                <w:numId w:val="13"/>
              </w:numPr>
              <w:tabs>
                <w:tab w:val="left" w:pos="3878"/>
              </w:tabs>
              <w:spacing w:after="0" w:line="360"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CDAA2AA" w14:textId="77777777" w:rsidTr="009A1C2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6BB7B"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sidRPr="003C02CC">
              <w:rPr>
                <w:rFonts w:ascii="Arial" w:eastAsia="Times New Roman" w:hAnsi="Arial" w:cs="Arial"/>
                <w:bCs/>
                <w:sz w:val="24"/>
                <w:szCs w:val="24"/>
                <w:lang w:eastAsia="pl-PL"/>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33233"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osób w kryzysie bezdomności lub dotkniętych wykluczeniem z dostępu do mieszkań, </w:t>
            </w:r>
            <w:r w:rsidRPr="003C02CC">
              <w:rPr>
                <w:rFonts w:ascii="Arial" w:eastAsia="Calibri" w:hAnsi="Arial" w:cs="Arial"/>
                <w:color w:val="000000"/>
                <w:sz w:val="24"/>
                <w:szCs w:val="24"/>
              </w:rPr>
              <w:lastRenderedPageBreak/>
              <w:t xml:space="preserve">objętych wsparciem w programie </w:t>
            </w:r>
          </w:p>
          <w:p w14:paraId="3BD9CA89"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Calibri" w:hAnsi="Arial" w:cs="Arial"/>
                <w:color w:val="000000"/>
                <w:sz w:val="24"/>
                <w:szCs w:val="24"/>
              </w:rPr>
              <w:t>(osoby)</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D3BB4ED" w14:textId="4FA4B1F0" w:rsidR="0084161F" w:rsidRPr="0043617A" w:rsidRDefault="0084161F" w:rsidP="002719FA">
            <w:pPr>
              <w:tabs>
                <w:tab w:val="left" w:pos="3878"/>
              </w:tabs>
              <w:spacing w:after="0" w:line="360" w:lineRule="auto"/>
              <w:rPr>
                <w:rFonts w:ascii="Arial" w:eastAsia="Calibri" w:hAnsi="Arial" w:cs="Arial"/>
                <w:color w:val="000000" w:themeColor="text1"/>
                <w:sz w:val="24"/>
                <w:szCs w:val="24"/>
              </w:rPr>
            </w:pPr>
            <w:r w:rsidRPr="0043617A">
              <w:rPr>
                <w:rFonts w:ascii="Arial" w:eastAsia="Calibri" w:hAnsi="Arial" w:cs="Arial"/>
                <w:color w:val="000000" w:themeColor="text1"/>
                <w:sz w:val="24"/>
                <w:szCs w:val="24"/>
              </w:rPr>
              <w:lastRenderedPageBreak/>
              <w:t>DEFINICJA WSKAŹNIKA</w:t>
            </w:r>
            <w:r w:rsidR="0043617A" w:rsidRPr="0043617A">
              <w:rPr>
                <w:rFonts w:ascii="Arial" w:eastAsia="Calibri" w:hAnsi="Arial" w:cs="Arial"/>
                <w:color w:val="000000" w:themeColor="text1"/>
                <w:sz w:val="24"/>
                <w:szCs w:val="24"/>
              </w:rPr>
              <w:t>:</w:t>
            </w:r>
          </w:p>
          <w:p w14:paraId="6698A2B1"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sz w:val="24"/>
                <w:szCs w:val="24"/>
              </w:rPr>
              <w:t xml:space="preserve">Wskaźnik </w:t>
            </w:r>
            <w:r>
              <w:rPr>
                <w:rFonts w:ascii="Arial" w:eastAsia="Calibri" w:hAnsi="Arial" w:cs="Arial"/>
                <w:sz w:val="24"/>
                <w:szCs w:val="24"/>
              </w:rPr>
              <w:t>obejmuje</w:t>
            </w:r>
            <w:r w:rsidRPr="003C02CC">
              <w:rPr>
                <w:rFonts w:ascii="Arial" w:eastAsia="Calibri" w:hAnsi="Arial" w:cs="Arial"/>
                <w:sz w:val="24"/>
                <w:szCs w:val="24"/>
              </w:rPr>
              <w:t xml:space="preserve"> os</w:t>
            </w:r>
            <w:r>
              <w:rPr>
                <w:rFonts w:ascii="Arial" w:eastAsia="Calibri" w:hAnsi="Arial" w:cs="Arial"/>
                <w:sz w:val="24"/>
                <w:szCs w:val="24"/>
              </w:rPr>
              <w:t>o</w:t>
            </w:r>
            <w:r w:rsidRPr="003C02CC">
              <w:rPr>
                <w:rFonts w:ascii="Arial" w:eastAsia="Calibri" w:hAnsi="Arial" w:cs="Arial"/>
                <w:sz w:val="24"/>
                <w:szCs w:val="24"/>
              </w:rPr>
              <w:t>b</w:t>
            </w:r>
            <w:r>
              <w:rPr>
                <w:rFonts w:ascii="Arial" w:eastAsia="Calibri" w:hAnsi="Arial" w:cs="Arial"/>
                <w:sz w:val="24"/>
                <w:szCs w:val="24"/>
              </w:rPr>
              <w:t>y</w:t>
            </w:r>
            <w:r w:rsidRPr="003C02CC">
              <w:rPr>
                <w:rFonts w:ascii="Arial" w:eastAsia="Calibri" w:hAnsi="Arial" w:cs="Arial"/>
                <w:sz w:val="24"/>
                <w:szCs w:val="24"/>
              </w:rPr>
              <w:t xml:space="preserve"> </w:t>
            </w:r>
            <w:r w:rsidRPr="003C02CC">
              <w:rPr>
                <w:rFonts w:ascii="Arial" w:eastAsia="Calibri" w:hAnsi="Arial" w:cs="Arial"/>
                <w:color w:val="000000" w:themeColor="text1"/>
                <w:sz w:val="24"/>
                <w:szCs w:val="24"/>
              </w:rPr>
              <w:t>w kryzysie bezdomności lub dotknięte wykluczeniem z dostępu do mieszkań.</w:t>
            </w:r>
          </w:p>
          <w:p w14:paraId="08A63BCB"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Osoby dorosłe mieszkające z rodzicami nie powinny być wykazywane we wskaźniku, chyba że wszystkie te </w:t>
            </w:r>
            <w:r w:rsidRPr="003C02CC">
              <w:rPr>
                <w:rFonts w:ascii="Arial" w:eastAsia="Calibri" w:hAnsi="Arial" w:cs="Arial"/>
                <w:color w:val="000000" w:themeColor="text1"/>
                <w:sz w:val="24"/>
                <w:szCs w:val="24"/>
              </w:rPr>
              <w:lastRenderedPageBreak/>
              <w:t>osoby są w kryzysie bezdomności lub mieszkają w nieodpowiednich i niebezpiecznych warunkach.</w:t>
            </w:r>
          </w:p>
          <w:p w14:paraId="6C5085E7" w14:textId="44B43010" w:rsidR="0084161F" w:rsidRPr="0043617A" w:rsidRDefault="0084161F" w:rsidP="002719FA">
            <w:pPr>
              <w:tabs>
                <w:tab w:val="left" w:pos="3878"/>
              </w:tabs>
              <w:spacing w:after="0" w:line="360"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TERMIN POMIARU WSKAŹNIKA</w:t>
            </w:r>
            <w:r w:rsidR="0043617A" w:rsidRPr="0043617A">
              <w:rPr>
                <w:rFonts w:ascii="Arial" w:eastAsia="Calibri" w:hAnsi="Arial" w:cs="Arial"/>
                <w:bCs/>
                <w:color w:val="000000" w:themeColor="text1"/>
                <w:sz w:val="24"/>
                <w:szCs w:val="24"/>
              </w:rPr>
              <w:t>:</w:t>
            </w:r>
          </w:p>
          <w:p w14:paraId="682DE0BB"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 xml:space="preserve">W momencie rozpoczęcia udziału w projekcie.  </w:t>
            </w:r>
          </w:p>
          <w:p w14:paraId="431362D7" w14:textId="77777777" w:rsidR="0084161F" w:rsidRPr="003C02CC" w:rsidRDefault="0084161F" w:rsidP="002719FA">
            <w:pPr>
              <w:tabs>
                <w:tab w:val="left" w:pos="3878"/>
              </w:tabs>
              <w:spacing w:after="0" w:line="360" w:lineRule="auto"/>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 rozpoczęcie udziału w projekcie co do zasady uznaje się przystąpienie do pierwszej formy wsparcia w ramach projektu.</w:t>
            </w:r>
          </w:p>
          <w:p w14:paraId="59C3A413" w14:textId="29628C7C" w:rsidR="0084161F" w:rsidRPr="0043617A" w:rsidRDefault="0084161F" w:rsidP="002719FA">
            <w:pPr>
              <w:tabs>
                <w:tab w:val="left" w:pos="3878"/>
              </w:tabs>
              <w:spacing w:after="0" w:line="360" w:lineRule="auto"/>
              <w:rPr>
                <w:rFonts w:ascii="Arial" w:eastAsia="Calibri" w:hAnsi="Arial" w:cs="Arial"/>
                <w:bCs/>
                <w:color w:val="000000" w:themeColor="text1"/>
                <w:sz w:val="24"/>
                <w:szCs w:val="24"/>
              </w:rPr>
            </w:pPr>
            <w:r w:rsidRPr="0043617A">
              <w:rPr>
                <w:rFonts w:ascii="Arial" w:eastAsia="Calibri" w:hAnsi="Arial" w:cs="Arial"/>
                <w:bCs/>
                <w:color w:val="000000" w:themeColor="text1"/>
                <w:sz w:val="24"/>
                <w:szCs w:val="24"/>
              </w:rPr>
              <w:t>PRZYKŁADOWE ŹRÓDŁA POMIARU WSKAŹNIKA</w:t>
            </w:r>
            <w:r w:rsidR="0043617A" w:rsidRPr="0043617A">
              <w:rPr>
                <w:rFonts w:ascii="Arial" w:eastAsia="Calibri" w:hAnsi="Arial" w:cs="Arial"/>
                <w:bCs/>
                <w:color w:val="000000" w:themeColor="text1"/>
                <w:sz w:val="24"/>
                <w:szCs w:val="24"/>
              </w:rPr>
              <w:t>:</w:t>
            </w:r>
          </w:p>
          <w:p w14:paraId="417A622A" w14:textId="77777777" w:rsidR="0084161F" w:rsidRPr="003C02CC" w:rsidRDefault="0084161F" w:rsidP="002719FA">
            <w:pPr>
              <w:pStyle w:val="Akapitzlist"/>
              <w:numPr>
                <w:ilvl w:val="0"/>
                <w:numId w:val="14"/>
              </w:numPr>
              <w:tabs>
                <w:tab w:val="left" w:pos="3878"/>
              </w:tabs>
              <w:spacing w:after="0" w:line="360"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o wymeldowaniu</w:t>
            </w:r>
            <w:r>
              <w:rPr>
                <w:rFonts w:ascii="Arial" w:eastAsia="Calibri" w:hAnsi="Arial" w:cs="Arial"/>
                <w:color w:val="000000" w:themeColor="text1"/>
                <w:sz w:val="24"/>
                <w:szCs w:val="24"/>
              </w:rPr>
              <w:t>,</w:t>
            </w:r>
          </w:p>
          <w:p w14:paraId="0F14C95E" w14:textId="77777777" w:rsidR="0084161F" w:rsidRPr="003C02CC" w:rsidRDefault="0084161F" w:rsidP="002719FA">
            <w:pPr>
              <w:pStyle w:val="Akapitzlist"/>
              <w:numPr>
                <w:ilvl w:val="0"/>
                <w:numId w:val="14"/>
              </w:numPr>
              <w:tabs>
                <w:tab w:val="left" w:pos="3878"/>
              </w:tabs>
              <w:spacing w:after="0" w:line="360" w:lineRule="auto"/>
              <w:ind w:left="358" w:hanging="283"/>
              <w:rPr>
                <w:rFonts w:ascii="Arial" w:eastAsia="Calibri" w:hAnsi="Arial" w:cs="Arial"/>
                <w:color w:val="000000" w:themeColor="text1"/>
                <w:sz w:val="24"/>
                <w:szCs w:val="24"/>
              </w:rPr>
            </w:pPr>
            <w:r>
              <w:rPr>
                <w:rFonts w:ascii="Arial" w:eastAsia="Calibri" w:hAnsi="Arial" w:cs="Arial"/>
                <w:color w:val="000000" w:themeColor="text1"/>
                <w:sz w:val="24"/>
                <w:szCs w:val="24"/>
              </w:rPr>
              <w:t>wyrok sądu</w:t>
            </w:r>
            <w:r w:rsidRPr="003C02CC">
              <w:rPr>
                <w:rFonts w:ascii="Arial" w:eastAsia="Calibri" w:hAnsi="Arial" w:cs="Arial"/>
                <w:color w:val="000000" w:themeColor="text1"/>
                <w:sz w:val="24"/>
                <w:szCs w:val="24"/>
              </w:rPr>
              <w:t xml:space="preserve"> o eksmisji</w:t>
            </w:r>
            <w:r>
              <w:rPr>
                <w:rFonts w:ascii="Arial" w:eastAsia="Calibri" w:hAnsi="Arial" w:cs="Arial"/>
                <w:color w:val="000000" w:themeColor="text1"/>
                <w:sz w:val="24"/>
                <w:szCs w:val="24"/>
              </w:rPr>
              <w:t>,</w:t>
            </w:r>
          </w:p>
          <w:p w14:paraId="2B7DC20A" w14:textId="77777777" w:rsidR="0084161F" w:rsidRPr="003C02CC" w:rsidRDefault="0084161F" w:rsidP="002719FA">
            <w:pPr>
              <w:pStyle w:val="Akapitzlist"/>
              <w:numPr>
                <w:ilvl w:val="0"/>
                <w:numId w:val="14"/>
              </w:numPr>
              <w:tabs>
                <w:tab w:val="left" w:pos="3878"/>
              </w:tabs>
              <w:spacing w:after="0" w:line="360" w:lineRule="auto"/>
              <w:ind w:left="358" w:hanging="283"/>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zaświadczenie z placówki wspierającej osoby w kryzysie bezdomności,</w:t>
            </w:r>
          </w:p>
          <w:p w14:paraId="1289B787" w14:textId="77777777" w:rsidR="0084161F" w:rsidRDefault="0084161F" w:rsidP="002719FA">
            <w:pPr>
              <w:pStyle w:val="Akapitzlist"/>
              <w:numPr>
                <w:ilvl w:val="0"/>
                <w:numId w:val="14"/>
              </w:numPr>
              <w:tabs>
                <w:tab w:val="left" w:pos="3878"/>
              </w:tabs>
              <w:spacing w:after="0" w:line="360" w:lineRule="auto"/>
              <w:ind w:left="358" w:hanging="358"/>
              <w:rPr>
                <w:rFonts w:ascii="Arial" w:eastAsia="Calibri" w:hAnsi="Arial" w:cs="Arial"/>
                <w:color w:val="000000" w:themeColor="text1"/>
                <w:sz w:val="24"/>
                <w:szCs w:val="24"/>
              </w:rPr>
            </w:pPr>
            <w:r w:rsidRPr="003C02CC">
              <w:rPr>
                <w:rFonts w:ascii="Arial" w:eastAsia="Calibri" w:hAnsi="Arial" w:cs="Arial"/>
                <w:color w:val="000000" w:themeColor="text1"/>
                <w:sz w:val="24"/>
                <w:szCs w:val="24"/>
              </w:rPr>
              <w:t>oświadczenie</w:t>
            </w:r>
            <w:r>
              <w:rPr>
                <w:rFonts w:ascii="Arial" w:eastAsia="Calibri" w:hAnsi="Arial" w:cs="Arial"/>
                <w:color w:val="000000" w:themeColor="text1"/>
                <w:sz w:val="24"/>
                <w:szCs w:val="24"/>
              </w:rPr>
              <w:t>,</w:t>
            </w:r>
          </w:p>
          <w:p w14:paraId="48526ADE" w14:textId="77777777" w:rsidR="0084161F" w:rsidRPr="003C02CC" w:rsidRDefault="0084161F" w:rsidP="002719FA">
            <w:pPr>
              <w:pStyle w:val="Akapitzlist"/>
              <w:numPr>
                <w:ilvl w:val="0"/>
                <w:numId w:val="14"/>
              </w:numPr>
              <w:tabs>
                <w:tab w:val="left" w:pos="3878"/>
              </w:tabs>
              <w:spacing w:after="0" w:line="360" w:lineRule="auto"/>
              <w:ind w:left="358" w:hanging="358"/>
              <w:rPr>
                <w:rFonts w:ascii="Arial" w:eastAsia="Calibri" w:hAnsi="Arial" w:cs="Arial"/>
                <w:color w:val="000000" w:themeColor="text1"/>
                <w:sz w:val="24"/>
                <w:szCs w:val="24"/>
              </w:rPr>
            </w:pPr>
            <w:r w:rsidRPr="003C02CC">
              <w:rPr>
                <w:rFonts w:ascii="Arial" w:eastAsia="Calibri" w:hAnsi="Arial" w:cs="Arial"/>
                <w:sz w:val="24"/>
                <w:szCs w:val="24"/>
              </w:rPr>
              <w:t>dokumenty potwierdzające skorzystanie z</w:t>
            </w:r>
            <w:r>
              <w:rPr>
                <w:rFonts w:ascii="Arial" w:eastAsia="Calibri" w:hAnsi="Arial" w:cs="Arial"/>
                <w:sz w:val="24"/>
                <w:szCs w:val="24"/>
              </w:rPr>
              <w:t>e wsparcia, np. umowa z uczestnikiem projektu, lista obecności potwierdzająca skorzystanie z usługi.</w:t>
            </w:r>
          </w:p>
        </w:tc>
      </w:tr>
      <w:tr w:rsidR="0084161F" w:rsidRPr="003C02CC" w14:paraId="180877D2" w14:textId="77777777" w:rsidTr="009A1C24">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F0956"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6</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35D6DA" w14:textId="77777777" w:rsidR="0084161F" w:rsidRPr="003C02CC" w:rsidRDefault="0084161F" w:rsidP="002719FA">
            <w:pPr>
              <w:tabs>
                <w:tab w:val="left" w:pos="3878"/>
              </w:tabs>
              <w:spacing w:after="0" w:line="360" w:lineRule="auto"/>
              <w:rPr>
                <w:rFonts w:ascii="Arial" w:eastAsia="Calibri" w:hAnsi="Arial" w:cs="Arial"/>
                <w:color w:val="000000"/>
                <w:sz w:val="24"/>
                <w:szCs w:val="24"/>
              </w:rPr>
            </w:pPr>
            <w:r w:rsidRPr="003C02CC">
              <w:rPr>
                <w:rFonts w:ascii="Arial" w:eastAsia="Calibri" w:hAnsi="Arial" w:cs="Arial"/>
                <w:color w:val="000000"/>
                <w:sz w:val="24"/>
                <w:szCs w:val="24"/>
              </w:rPr>
              <w:t xml:space="preserve">Liczba obiektów dostosowanych do potrzeb osób z niepełnosprawnościami </w:t>
            </w:r>
          </w:p>
          <w:p w14:paraId="36801BEC"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color w:val="000000"/>
                <w:sz w:val="24"/>
                <w:szCs w:val="24"/>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BBC0572" w14:textId="01761078" w:rsidR="0084161F" w:rsidRPr="0043617A" w:rsidRDefault="0084161F" w:rsidP="002719FA">
            <w:pPr>
              <w:tabs>
                <w:tab w:val="left" w:pos="3878"/>
              </w:tabs>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2729E904"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t>
            </w:r>
          </w:p>
          <w:p w14:paraId="0DDD0903"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 xml:space="preserve">Jako obiekty należy rozumieć konstrukcje połączone z gruntem w sposób trwały, wykonane z materiałów budowlanych i elementów składowych, będące wynikiem prac budowlanych (wg. def. PKOB). </w:t>
            </w:r>
          </w:p>
          <w:p w14:paraId="73AF614C"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 xml:space="preserve">Należy podać liczbę obiektów, a nie sprzętów, urządzeń itp., w które obiekty zaopatrzono. Jeśli instytucja, zakład itp. składa się z kilku obiektów, </w:t>
            </w:r>
            <w:r w:rsidRPr="003C02CC">
              <w:rPr>
                <w:rFonts w:ascii="Arial" w:eastAsia="Calibri" w:hAnsi="Arial" w:cs="Arial"/>
                <w:sz w:val="24"/>
                <w:szCs w:val="24"/>
              </w:rPr>
              <w:lastRenderedPageBreak/>
              <w:t xml:space="preserve">należy zliczyć wszystkie, które dostosowano do potrzeb osób z niepełnosprawnościami. </w:t>
            </w:r>
          </w:p>
          <w:p w14:paraId="2A349D11" w14:textId="44977526" w:rsidR="0084161F" w:rsidRPr="0043617A" w:rsidRDefault="0084161F" w:rsidP="002719FA">
            <w:pPr>
              <w:tabs>
                <w:tab w:val="left" w:pos="3878"/>
              </w:tabs>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3F7A63C7" w14:textId="77777777" w:rsidR="0084161F" w:rsidRPr="003C02CC" w:rsidRDefault="0084161F" w:rsidP="002719FA">
            <w:pPr>
              <w:tabs>
                <w:tab w:val="left" w:pos="3878"/>
              </w:tabs>
              <w:spacing w:after="0" w:line="360" w:lineRule="auto"/>
              <w:rPr>
                <w:rFonts w:ascii="Arial" w:eastAsia="Times New Roman" w:hAnsi="Arial" w:cs="Arial"/>
                <w:sz w:val="24"/>
                <w:szCs w:val="24"/>
                <w:lang w:eastAsia="pl-PL"/>
              </w:rPr>
            </w:pPr>
            <w:r w:rsidRPr="003C02CC">
              <w:rPr>
                <w:rFonts w:ascii="Arial" w:eastAsia="Times New Roman" w:hAnsi="Arial" w:cs="Arial"/>
                <w:sz w:val="24"/>
                <w:szCs w:val="24"/>
                <w:lang w:eastAsia="pl-PL"/>
              </w:rPr>
              <w:t>W momencie rozliczenia wydatku związanego z wyposażeniem obiektów w rozwiązania służące osobom z niepełnosprawnościami w ramach danego projektu.</w:t>
            </w:r>
          </w:p>
          <w:p w14:paraId="55529186" w14:textId="015F6AF9" w:rsidR="0084161F" w:rsidRPr="0043617A" w:rsidRDefault="0084161F" w:rsidP="002719FA">
            <w:pPr>
              <w:tabs>
                <w:tab w:val="left" w:pos="3878"/>
              </w:tabs>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5BA59F6A" w14:textId="77777777" w:rsidR="0084161F" w:rsidRDefault="0084161F" w:rsidP="002719FA">
            <w:pPr>
              <w:pStyle w:val="Akapitzlist"/>
              <w:numPr>
                <w:ilvl w:val="0"/>
                <w:numId w:val="15"/>
              </w:numPr>
              <w:tabs>
                <w:tab w:val="left" w:pos="3878"/>
              </w:tabs>
              <w:spacing w:after="0" w:line="360" w:lineRule="auto"/>
              <w:ind w:left="358" w:hanging="358"/>
              <w:rPr>
                <w:rFonts w:ascii="Arial" w:eastAsia="Times New Roman" w:hAnsi="Arial" w:cs="Arial"/>
                <w:sz w:val="24"/>
                <w:szCs w:val="24"/>
                <w:lang w:eastAsia="pl-PL"/>
              </w:rPr>
            </w:pPr>
            <w:r w:rsidRPr="00036CFB">
              <w:rPr>
                <w:rFonts w:ascii="Arial" w:eastAsia="Times New Roman" w:hAnsi="Arial" w:cs="Arial"/>
                <w:bCs/>
                <w:sz w:val="24"/>
                <w:szCs w:val="24"/>
                <w:lang w:eastAsia="pl-PL"/>
              </w:rPr>
              <w:t>faktur</w:t>
            </w:r>
            <w:r>
              <w:rPr>
                <w:rFonts w:ascii="Arial" w:eastAsia="Times New Roman" w:hAnsi="Arial" w:cs="Arial"/>
                <w:bCs/>
                <w:sz w:val="24"/>
                <w:szCs w:val="24"/>
                <w:lang w:eastAsia="pl-PL"/>
              </w:rPr>
              <w:t>a</w:t>
            </w:r>
            <w:r w:rsidRPr="00036CFB">
              <w:rPr>
                <w:rFonts w:ascii="Arial" w:eastAsia="Times New Roman" w:hAnsi="Arial" w:cs="Arial"/>
                <w:bCs/>
                <w:sz w:val="24"/>
                <w:szCs w:val="24"/>
                <w:lang w:eastAsia="pl-PL"/>
              </w:rPr>
              <w:t xml:space="preserve"> potwierdzające poniesienie wydatków</w:t>
            </w:r>
            <w:r>
              <w:rPr>
                <w:rFonts w:ascii="Arial" w:eastAsia="Times New Roman" w:hAnsi="Arial" w:cs="Arial"/>
                <w:bCs/>
                <w:sz w:val="24"/>
                <w:szCs w:val="24"/>
                <w:lang w:eastAsia="pl-PL"/>
              </w:rPr>
              <w:t>,</w:t>
            </w:r>
          </w:p>
          <w:p w14:paraId="7BE18843" w14:textId="77777777" w:rsidR="0084161F" w:rsidRPr="003C02CC" w:rsidRDefault="0084161F" w:rsidP="002719FA">
            <w:pPr>
              <w:pStyle w:val="Akapitzlist"/>
              <w:numPr>
                <w:ilvl w:val="0"/>
                <w:numId w:val="15"/>
              </w:numPr>
              <w:tabs>
                <w:tab w:val="left" w:pos="3878"/>
              </w:tabs>
              <w:spacing w:after="0" w:line="360" w:lineRule="auto"/>
              <w:ind w:left="358" w:hanging="358"/>
              <w:rPr>
                <w:rFonts w:ascii="Arial" w:eastAsia="Times New Roman" w:hAnsi="Arial" w:cs="Arial"/>
                <w:sz w:val="24"/>
                <w:szCs w:val="24"/>
                <w:lang w:eastAsia="pl-PL"/>
              </w:rPr>
            </w:pPr>
            <w:r w:rsidRPr="003C02CC">
              <w:rPr>
                <w:rFonts w:ascii="Arial" w:eastAsia="Times New Roman" w:hAnsi="Arial" w:cs="Arial"/>
                <w:sz w:val="24"/>
                <w:szCs w:val="24"/>
                <w:lang w:eastAsia="pl-PL"/>
              </w:rPr>
              <w:t>umow</w:t>
            </w:r>
            <w:r>
              <w:rPr>
                <w:rFonts w:ascii="Arial" w:eastAsia="Times New Roman" w:hAnsi="Arial" w:cs="Arial"/>
                <w:sz w:val="24"/>
                <w:szCs w:val="24"/>
                <w:lang w:eastAsia="pl-PL"/>
              </w:rPr>
              <w:t>a</w:t>
            </w:r>
            <w:r w:rsidRPr="003C02CC">
              <w:rPr>
                <w:rFonts w:ascii="Arial" w:eastAsia="Times New Roman" w:hAnsi="Arial" w:cs="Arial"/>
                <w:sz w:val="24"/>
                <w:szCs w:val="24"/>
                <w:lang w:eastAsia="pl-PL"/>
              </w:rPr>
              <w:t xml:space="preserve"> z wykonawc</w:t>
            </w:r>
            <w:r>
              <w:rPr>
                <w:rFonts w:ascii="Arial" w:eastAsia="Times New Roman" w:hAnsi="Arial" w:cs="Arial"/>
                <w:sz w:val="24"/>
                <w:szCs w:val="24"/>
                <w:lang w:eastAsia="pl-PL"/>
              </w:rPr>
              <w:t>ą,</w:t>
            </w:r>
            <w:r w:rsidRPr="003C02CC">
              <w:rPr>
                <w:rFonts w:ascii="Arial" w:eastAsia="Times New Roman" w:hAnsi="Arial" w:cs="Arial"/>
                <w:sz w:val="24"/>
                <w:szCs w:val="24"/>
                <w:lang w:eastAsia="pl-PL"/>
              </w:rPr>
              <w:t xml:space="preserve"> </w:t>
            </w:r>
          </w:p>
          <w:p w14:paraId="16355B9E" w14:textId="77777777" w:rsidR="0084161F" w:rsidRPr="003C02CC" w:rsidRDefault="0084161F" w:rsidP="002719FA">
            <w:pPr>
              <w:pStyle w:val="Akapitzlist"/>
              <w:numPr>
                <w:ilvl w:val="0"/>
                <w:numId w:val="15"/>
              </w:numPr>
              <w:tabs>
                <w:tab w:val="left" w:pos="3878"/>
              </w:tabs>
              <w:spacing w:after="0" w:line="360" w:lineRule="auto"/>
              <w:ind w:left="358" w:hanging="358"/>
              <w:rPr>
                <w:rFonts w:ascii="Arial" w:eastAsia="Calibri" w:hAnsi="Arial" w:cs="Arial"/>
                <w:sz w:val="24"/>
                <w:szCs w:val="24"/>
              </w:rPr>
            </w:pPr>
            <w:r w:rsidRPr="003C02CC">
              <w:rPr>
                <w:rFonts w:ascii="Arial" w:eastAsia="Times New Roman" w:hAnsi="Arial" w:cs="Arial"/>
                <w:sz w:val="24"/>
                <w:szCs w:val="24"/>
                <w:lang w:eastAsia="pl-PL"/>
              </w:rPr>
              <w:t>protok</w:t>
            </w:r>
            <w:r>
              <w:rPr>
                <w:rFonts w:ascii="Arial" w:eastAsia="Times New Roman" w:hAnsi="Arial" w:cs="Arial"/>
                <w:sz w:val="24"/>
                <w:szCs w:val="24"/>
                <w:lang w:eastAsia="pl-PL"/>
              </w:rPr>
              <w:t>ół</w:t>
            </w:r>
            <w:r w:rsidRPr="003C02CC">
              <w:rPr>
                <w:rFonts w:ascii="Arial" w:eastAsia="Times New Roman" w:hAnsi="Arial" w:cs="Arial"/>
                <w:sz w:val="24"/>
                <w:szCs w:val="24"/>
                <w:lang w:eastAsia="pl-PL"/>
              </w:rPr>
              <w:t xml:space="preserve"> odbioru</w:t>
            </w:r>
            <w:r>
              <w:rPr>
                <w:rFonts w:ascii="Arial" w:eastAsia="Times New Roman" w:hAnsi="Arial" w:cs="Arial"/>
                <w:sz w:val="24"/>
                <w:szCs w:val="24"/>
                <w:lang w:eastAsia="pl-PL"/>
              </w:rPr>
              <w:t>.</w:t>
            </w:r>
          </w:p>
        </w:tc>
      </w:tr>
      <w:tr w:rsidR="0084161F" w:rsidRPr="003C02CC" w14:paraId="56AF1D9A" w14:textId="77777777" w:rsidTr="009A1C24">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E96857" w14:textId="77777777" w:rsidR="0084161F" w:rsidRPr="003C02CC" w:rsidRDefault="0084161F" w:rsidP="002719FA">
            <w:pPr>
              <w:tabs>
                <w:tab w:val="left" w:pos="3878"/>
              </w:tabs>
              <w:spacing w:after="0" w:line="36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7</w:t>
            </w:r>
            <w:r w:rsidRPr="003C02CC">
              <w:rPr>
                <w:rFonts w:ascii="Arial" w:eastAsia="Times New Roman" w:hAnsi="Arial" w:cs="Arial"/>
                <w:bCs/>
                <w:sz w:val="24"/>
                <w:szCs w:val="24"/>
                <w:lang w:eastAsia="pl-P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549C28" w14:textId="77777777" w:rsidR="0084161F" w:rsidRPr="003C02CC" w:rsidRDefault="0084161F" w:rsidP="002719FA">
            <w:pPr>
              <w:tabs>
                <w:tab w:val="left" w:pos="3878"/>
              </w:tabs>
              <w:spacing w:after="0" w:line="360" w:lineRule="auto"/>
              <w:rPr>
                <w:rFonts w:ascii="Arial" w:eastAsia="Times New Roman" w:hAnsi="Arial" w:cs="Arial"/>
                <w:sz w:val="24"/>
                <w:szCs w:val="24"/>
                <w:lang w:eastAsia="pl-PL"/>
              </w:rPr>
            </w:pPr>
            <w:r w:rsidRPr="003C02CC">
              <w:rPr>
                <w:rFonts w:ascii="Arial" w:eastAsia="Calibri" w:hAnsi="Arial" w:cs="Arial"/>
                <w:sz w:val="24"/>
                <w:szCs w:val="24"/>
              </w:rPr>
              <w:t>Liczba projektów, w których sfinansowano koszty racjonalnych usprawnień dla osób z niepełnosprawnościami</w:t>
            </w:r>
          </w:p>
          <w:p w14:paraId="78F7A077"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Times New Roman" w:hAnsi="Arial" w:cs="Arial"/>
                <w:sz w:val="24"/>
                <w:szCs w:val="24"/>
                <w:lang w:eastAsia="pl-PL"/>
              </w:rPr>
              <w:t>(sztuki)</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D3F1D6" w14:textId="2978263B" w:rsidR="0084161F" w:rsidRPr="0043617A" w:rsidRDefault="0084161F" w:rsidP="002719FA">
            <w:pPr>
              <w:tabs>
                <w:tab w:val="left" w:pos="3878"/>
              </w:tabs>
              <w:spacing w:after="0" w:line="360" w:lineRule="auto"/>
              <w:rPr>
                <w:rFonts w:ascii="Arial" w:eastAsia="Calibri" w:hAnsi="Arial" w:cs="Arial"/>
                <w:sz w:val="24"/>
                <w:szCs w:val="24"/>
              </w:rPr>
            </w:pPr>
            <w:r w:rsidRPr="0043617A">
              <w:rPr>
                <w:rFonts w:ascii="Arial" w:eastAsia="Calibri" w:hAnsi="Arial" w:cs="Arial"/>
                <w:sz w:val="24"/>
                <w:szCs w:val="24"/>
              </w:rPr>
              <w:t>DEFINICJA WSKAŹNIKA</w:t>
            </w:r>
            <w:r w:rsidR="0043617A" w:rsidRPr="0043617A">
              <w:rPr>
                <w:rFonts w:ascii="Arial" w:eastAsia="Calibri" w:hAnsi="Arial" w:cs="Arial"/>
                <w:sz w:val="24"/>
                <w:szCs w:val="24"/>
              </w:rPr>
              <w:t>:</w:t>
            </w:r>
          </w:p>
          <w:p w14:paraId="33F17B48"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2133925" w14:textId="77777777" w:rsidR="0084161F" w:rsidRPr="003C02CC" w:rsidRDefault="0084161F" w:rsidP="002719FA">
            <w:pPr>
              <w:tabs>
                <w:tab w:val="left" w:pos="3878"/>
              </w:tabs>
              <w:spacing w:after="0" w:line="360" w:lineRule="auto"/>
              <w:rPr>
                <w:rFonts w:ascii="Arial" w:eastAsia="Calibri" w:hAnsi="Arial" w:cs="Arial"/>
                <w:sz w:val="24"/>
                <w:szCs w:val="24"/>
              </w:rPr>
            </w:pPr>
            <w:r w:rsidRPr="003C02CC">
              <w:rPr>
                <w:rFonts w:ascii="Arial" w:eastAsia="Calibri" w:hAnsi="Arial" w:cs="Arial"/>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6841EED" w14:textId="77777777" w:rsidR="0084161F" w:rsidRPr="003C02CC" w:rsidRDefault="0084161F" w:rsidP="002719FA">
            <w:pPr>
              <w:tabs>
                <w:tab w:val="left" w:pos="3878"/>
              </w:tabs>
              <w:spacing w:after="0" w:line="360" w:lineRule="auto"/>
              <w:rPr>
                <w:rFonts w:ascii="Arial" w:eastAsia="Calibri" w:hAnsi="Arial" w:cs="Arial"/>
                <w:sz w:val="24"/>
                <w:szCs w:val="24"/>
              </w:rPr>
            </w:pPr>
            <w:r w:rsidRPr="00D218B8">
              <w:rPr>
                <w:rFonts w:ascii="Arial" w:eastAsia="Calibri" w:hAnsi="Arial" w:cs="Arial"/>
                <w:b/>
                <w:bCs/>
                <w:sz w:val="24"/>
                <w:szCs w:val="24"/>
              </w:rPr>
              <w:t>Na poziomie projektu wskaźnik może przyjmować maksymalną wartość 1</w:t>
            </w:r>
            <w:r w:rsidRPr="003C02CC">
              <w:rPr>
                <w:rFonts w:ascii="Arial" w:eastAsia="Calibri" w:hAnsi="Arial" w:cs="Arial"/>
                <w:sz w:val="24"/>
                <w:szCs w:val="24"/>
              </w:rPr>
              <w:t xml:space="preserve"> - co oznacza jeden projekt, w którym sfinansowano koszty racjonalnych usprawnień dla osób z niepełnosprawnościami. Liczba sfinansowanych racjonalnych usprawnień, w ramach </w:t>
            </w:r>
            <w:r w:rsidRPr="003C02CC">
              <w:rPr>
                <w:rFonts w:ascii="Arial" w:eastAsia="Calibri" w:hAnsi="Arial" w:cs="Arial"/>
                <w:sz w:val="24"/>
                <w:szCs w:val="24"/>
              </w:rPr>
              <w:lastRenderedPageBreak/>
              <w:t>projektu, nie ma znaczenia dla wartości wykazywanej we wskaźniku.</w:t>
            </w:r>
          </w:p>
          <w:p w14:paraId="55A345CF" w14:textId="3CFBF87A" w:rsidR="0084161F" w:rsidRPr="0043617A" w:rsidRDefault="0084161F" w:rsidP="002719FA">
            <w:pPr>
              <w:tabs>
                <w:tab w:val="left" w:pos="3878"/>
              </w:tabs>
              <w:spacing w:after="0" w:line="360" w:lineRule="auto"/>
              <w:rPr>
                <w:rFonts w:ascii="Arial" w:eastAsia="Times New Roman" w:hAnsi="Arial" w:cs="Arial"/>
                <w:bCs/>
                <w:sz w:val="24"/>
                <w:szCs w:val="24"/>
                <w:lang w:eastAsia="pl-PL"/>
              </w:rPr>
            </w:pPr>
            <w:r w:rsidRPr="0043617A">
              <w:rPr>
                <w:rFonts w:ascii="Arial" w:eastAsia="Times New Roman" w:hAnsi="Arial" w:cs="Arial"/>
                <w:bCs/>
                <w:sz w:val="24"/>
                <w:szCs w:val="24"/>
                <w:lang w:eastAsia="pl-PL"/>
              </w:rPr>
              <w:t>TERMIN POMIARU WSKAŹNIKA</w:t>
            </w:r>
            <w:r w:rsidR="0043617A" w:rsidRPr="0043617A">
              <w:rPr>
                <w:rFonts w:ascii="Arial" w:eastAsia="Times New Roman" w:hAnsi="Arial" w:cs="Arial"/>
                <w:bCs/>
                <w:sz w:val="24"/>
                <w:szCs w:val="24"/>
                <w:lang w:eastAsia="pl-PL"/>
              </w:rPr>
              <w:t>:</w:t>
            </w:r>
          </w:p>
          <w:p w14:paraId="73B9FCA0" w14:textId="77777777" w:rsidR="0084161F" w:rsidRPr="003C02CC" w:rsidRDefault="0084161F" w:rsidP="002719FA">
            <w:pPr>
              <w:tabs>
                <w:tab w:val="left" w:pos="3878"/>
              </w:tabs>
              <w:spacing w:after="0" w:line="360" w:lineRule="auto"/>
              <w:rPr>
                <w:rFonts w:ascii="Arial" w:eastAsia="Times New Roman" w:hAnsi="Arial" w:cs="Arial"/>
                <w:bCs/>
                <w:sz w:val="24"/>
                <w:szCs w:val="24"/>
                <w:lang w:eastAsia="pl-PL"/>
              </w:rPr>
            </w:pPr>
            <w:r w:rsidRPr="003C02CC">
              <w:rPr>
                <w:rFonts w:ascii="Arial" w:eastAsia="Times New Roman" w:hAnsi="Arial" w:cs="Arial"/>
                <w:bCs/>
                <w:sz w:val="24"/>
                <w:szCs w:val="24"/>
                <w:lang w:eastAsia="pl-PL"/>
              </w:rPr>
              <w:t>W momencie rozliczenia wydatku związanego z racjonalnymi usprawnieniami w ramach danego projektu.</w:t>
            </w:r>
          </w:p>
          <w:p w14:paraId="411D6B94" w14:textId="79AB5580" w:rsidR="0084161F" w:rsidRPr="0043617A" w:rsidRDefault="0084161F" w:rsidP="002719FA">
            <w:pPr>
              <w:tabs>
                <w:tab w:val="left" w:pos="3878"/>
              </w:tabs>
              <w:spacing w:after="0" w:line="360" w:lineRule="auto"/>
              <w:rPr>
                <w:rFonts w:ascii="Arial" w:eastAsia="Times New Roman" w:hAnsi="Arial" w:cs="Arial"/>
                <w:bCs/>
                <w:sz w:val="24"/>
                <w:szCs w:val="24"/>
                <w:lang w:eastAsia="pl-PL"/>
              </w:rPr>
            </w:pPr>
            <w:r w:rsidRPr="0043617A">
              <w:rPr>
                <w:rFonts w:ascii="Arial" w:eastAsia="Calibri" w:hAnsi="Arial" w:cs="Arial"/>
                <w:bCs/>
                <w:color w:val="000000" w:themeColor="text1"/>
                <w:sz w:val="24"/>
                <w:szCs w:val="24"/>
              </w:rPr>
              <w:t xml:space="preserve">PRZYKŁADOWE </w:t>
            </w:r>
            <w:r w:rsidRPr="0043617A">
              <w:rPr>
                <w:rFonts w:ascii="Arial" w:eastAsia="Times New Roman" w:hAnsi="Arial" w:cs="Arial"/>
                <w:bCs/>
                <w:sz w:val="24"/>
                <w:szCs w:val="24"/>
                <w:lang w:eastAsia="pl-PL"/>
              </w:rPr>
              <w:t>ŹRÓDŁA POMIARU WSKAŹNIKA</w:t>
            </w:r>
            <w:r w:rsidR="0043617A" w:rsidRPr="0043617A">
              <w:rPr>
                <w:rFonts w:ascii="Arial" w:eastAsia="Times New Roman" w:hAnsi="Arial" w:cs="Arial"/>
                <w:bCs/>
                <w:sz w:val="24"/>
                <w:szCs w:val="24"/>
                <w:lang w:eastAsia="pl-PL"/>
              </w:rPr>
              <w:t>:</w:t>
            </w:r>
          </w:p>
          <w:p w14:paraId="20B4E482" w14:textId="77777777" w:rsidR="0084161F" w:rsidRPr="00076127" w:rsidRDefault="0084161F" w:rsidP="002719FA">
            <w:pPr>
              <w:pStyle w:val="Akapitzlist"/>
              <w:numPr>
                <w:ilvl w:val="0"/>
                <w:numId w:val="23"/>
              </w:numPr>
              <w:tabs>
                <w:tab w:val="left" w:pos="3878"/>
              </w:tabs>
              <w:spacing w:after="0" w:line="360" w:lineRule="auto"/>
              <w:ind w:left="425" w:hanging="425"/>
              <w:rPr>
                <w:rFonts w:ascii="Arial" w:eastAsia="Calibri" w:hAnsi="Arial" w:cs="Arial"/>
                <w:sz w:val="24"/>
                <w:szCs w:val="24"/>
              </w:rPr>
            </w:pPr>
            <w:r>
              <w:rPr>
                <w:rFonts w:ascii="Arial" w:eastAsia="Times New Roman" w:hAnsi="Arial" w:cs="Arial"/>
                <w:bCs/>
                <w:sz w:val="24"/>
                <w:szCs w:val="24"/>
                <w:lang w:eastAsia="pl-PL"/>
              </w:rPr>
              <w:t>f</w:t>
            </w:r>
            <w:r w:rsidRPr="00076127">
              <w:rPr>
                <w:rFonts w:ascii="Arial" w:eastAsia="Times New Roman" w:hAnsi="Arial" w:cs="Arial"/>
                <w:bCs/>
                <w:sz w:val="24"/>
                <w:szCs w:val="24"/>
                <w:lang w:eastAsia="pl-PL"/>
              </w:rPr>
              <w:t>aktury potwierdzające poniesienie wydatków związanych z racjonalnymi usprawnieniami</w:t>
            </w:r>
            <w:r>
              <w:rPr>
                <w:rFonts w:ascii="Arial" w:eastAsia="Times New Roman" w:hAnsi="Arial" w:cs="Arial"/>
                <w:bCs/>
                <w:sz w:val="24"/>
                <w:szCs w:val="24"/>
                <w:lang w:eastAsia="pl-PL"/>
              </w:rPr>
              <w:t>.</w:t>
            </w:r>
          </w:p>
        </w:tc>
      </w:tr>
      <w:bookmarkEnd w:id="9"/>
    </w:tbl>
    <w:p w14:paraId="669D4C7B" w14:textId="77777777" w:rsidR="00D86217" w:rsidRDefault="00D86217" w:rsidP="002719FA">
      <w:pPr>
        <w:autoSpaceDE w:val="0"/>
        <w:autoSpaceDN w:val="0"/>
        <w:adjustRightInd w:val="0"/>
        <w:spacing w:after="0" w:line="360" w:lineRule="auto"/>
        <w:rPr>
          <w:rFonts w:ascii="Arial" w:hAnsi="Arial" w:cs="Arial"/>
          <w:sz w:val="24"/>
          <w:szCs w:val="24"/>
        </w:rPr>
      </w:pPr>
    </w:p>
    <w:p w14:paraId="0E766E2F" w14:textId="77777777" w:rsidR="00AA2633" w:rsidRPr="00AA2633" w:rsidRDefault="00AA2633" w:rsidP="002719FA">
      <w:pPr>
        <w:autoSpaceDE w:val="0"/>
        <w:autoSpaceDN w:val="0"/>
        <w:adjustRightInd w:val="0"/>
        <w:spacing w:after="0" w:line="360" w:lineRule="auto"/>
        <w:rPr>
          <w:rFonts w:ascii="Arial" w:hAnsi="Arial" w:cs="Arial"/>
          <w:sz w:val="24"/>
          <w:szCs w:val="24"/>
        </w:rPr>
      </w:pPr>
    </w:p>
    <w:sectPr w:rsidR="00AA2633" w:rsidRPr="00AA2633" w:rsidSect="00FB5582">
      <w:headerReference w:type="default" r:id="rId9"/>
      <w:footerReference w:type="default" r:id="rId10"/>
      <w:footerReference w:type="first" r:id="rId11"/>
      <w:pgSz w:w="11906" w:h="16838" w:code="9"/>
      <w:pgMar w:top="1418" w:right="1418" w:bottom="1418" w:left="1418" w:header="709" w:footer="709" w:gutter="0"/>
      <w:pgNumType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425C4C" w16cex:dateUtc="2024-03-14T07:57:00Z"/>
  <w16cex:commentExtensible w16cex:durableId="76B6207F" w16cex:dateUtc="2024-03-14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660CD" w16cid:durableId="04425C4C"/>
  <w16cid:commentId w16cid:paraId="7C744D0B" w16cid:durableId="76B62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DAE7" w14:textId="77777777" w:rsidR="002E42A7" w:rsidRDefault="002E42A7" w:rsidP="00290C67">
      <w:pPr>
        <w:spacing w:after="0" w:line="240" w:lineRule="auto"/>
      </w:pPr>
      <w:r>
        <w:separator/>
      </w:r>
    </w:p>
  </w:endnote>
  <w:endnote w:type="continuationSeparator" w:id="0">
    <w:p w14:paraId="7D93BC36" w14:textId="77777777" w:rsidR="002E42A7" w:rsidRDefault="002E42A7" w:rsidP="0029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mbria"/>
    <w:charset w:val="EE"/>
    <w:family w:val="roman"/>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91304"/>
      <w:docPartObj>
        <w:docPartGallery w:val="Page Numbers (Bottom of Page)"/>
        <w:docPartUnique/>
      </w:docPartObj>
    </w:sdtPr>
    <w:sdtEndPr/>
    <w:sdtContent>
      <w:p w14:paraId="5CC97B57" w14:textId="1FB5AC9B" w:rsidR="002E42A7" w:rsidRDefault="002E42A7">
        <w:pPr>
          <w:pStyle w:val="Stopka"/>
          <w:jc w:val="right"/>
        </w:pPr>
        <w:r>
          <w:fldChar w:fldCharType="begin"/>
        </w:r>
        <w:r>
          <w:instrText>PAGE   \* MERGEFORMAT</w:instrText>
        </w:r>
        <w:r>
          <w:fldChar w:fldCharType="separate"/>
        </w:r>
        <w:r w:rsidR="00BC63CE">
          <w:rPr>
            <w:noProof/>
          </w:rPr>
          <w:t>14</w:t>
        </w:r>
        <w:r>
          <w:fldChar w:fldCharType="end"/>
        </w:r>
      </w:p>
    </w:sdtContent>
  </w:sdt>
  <w:p w14:paraId="7767D99A" w14:textId="6329FC86" w:rsidR="002E42A7" w:rsidRDefault="002E42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E9B9" w14:textId="1EB9CFAD" w:rsidR="002E42A7" w:rsidRDefault="002E42A7">
    <w:pPr>
      <w:pStyle w:val="Stopka"/>
    </w:pPr>
    <w:r>
      <w:rPr>
        <w:noProof/>
        <w:lang w:eastAsia="pl-PL"/>
      </w:rPr>
      <mc:AlternateContent>
        <mc:Choice Requires="wps">
          <w:drawing>
            <wp:anchor distT="0" distB="0" distL="114300" distR="114300" simplePos="0" relativeHeight="251661312" behindDoc="0" locked="0" layoutInCell="0" allowOverlap="1" wp14:anchorId="5960D2B9" wp14:editId="296E429B">
              <wp:simplePos x="0" y="0"/>
              <wp:positionH relativeFrom="page">
                <wp:posOffset>0</wp:posOffset>
              </wp:positionH>
              <wp:positionV relativeFrom="page">
                <wp:posOffset>10234930</wp:posOffset>
              </wp:positionV>
              <wp:extent cx="7560310" cy="266700"/>
              <wp:effectExtent l="0" t="0" r="0" b="0"/>
              <wp:wrapNone/>
              <wp:docPr id="3" name="MSIPCM2d5c460b9175750626166148" descr="{&quot;HashCode&quot;:-191296298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B2AD" w14:textId="13A956B2" w:rsidR="002E42A7" w:rsidRPr="00E96582" w:rsidRDefault="002E42A7" w:rsidP="00E96582">
                          <w:pPr>
                            <w:spacing w:after="0"/>
                            <w:rPr>
                              <w:rFonts w:ascii="Calibri" w:hAnsi="Calibri" w:cs="Calibri"/>
                              <w:color w:val="7F7F7F"/>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60D2B9" id="_x0000_t202" coordsize="21600,21600" o:spt="202" path="m,l,21600r21600,l21600,xe">
              <v:stroke joinstyle="miter"/>
              <v:path gradientshapeok="t" o:connecttype="rect"/>
            </v:shapetype>
            <v:shape id="MSIPCM2d5c460b9175750626166148" o:spid="_x0000_s1026" type="#_x0000_t202" alt="{&quot;HashCode&quot;:-1912962988,&quot;Height&quot;:841.0,&quot;Width&quot;:595.0,&quot;Placement&quot;:&quot;Footer&quot;,&quot;Index&quot;:&quot;FirstPage&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130B2AD" w14:textId="13A956B2" w:rsidR="002E42A7" w:rsidRPr="00E96582" w:rsidRDefault="002E42A7" w:rsidP="00E96582">
                    <w:pPr>
                      <w:spacing w:after="0"/>
                      <w:rPr>
                        <w:rFonts w:ascii="Calibri" w:hAnsi="Calibri" w:cs="Calibri"/>
                        <w:color w:val="7F7F7F"/>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C20FD" w14:textId="77777777" w:rsidR="002E42A7" w:rsidRDefault="002E42A7" w:rsidP="00290C67">
      <w:pPr>
        <w:spacing w:after="0" w:line="240" w:lineRule="auto"/>
      </w:pPr>
      <w:r>
        <w:separator/>
      </w:r>
    </w:p>
  </w:footnote>
  <w:footnote w:type="continuationSeparator" w:id="0">
    <w:p w14:paraId="6F10B09E" w14:textId="77777777" w:rsidR="002E42A7" w:rsidRDefault="002E42A7" w:rsidP="0029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3C61" w14:textId="190B4F00" w:rsidR="002E42A7" w:rsidRDefault="002E42A7">
    <w:pPr>
      <w:pStyle w:val="Nagwek"/>
    </w:pPr>
  </w:p>
  <w:p w14:paraId="5F0F43E8" w14:textId="77777777" w:rsidR="002E42A7" w:rsidRDefault="002E42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pStyle w:val="Nag1"/>
      <w:suff w:val="nothing"/>
      <w:lvlText w:val=""/>
      <w:lvlJc w:val="left"/>
      <w:pPr>
        <w:ind w:left="432" w:hanging="432"/>
      </w:pPr>
      <w:rPr>
        <w:rFonts w:hint="default"/>
      </w:rPr>
    </w:lvl>
    <w:lvl w:ilvl="1">
      <w:start w:val="1"/>
      <w:numFmt w:val="none"/>
      <w:pStyle w:val="Nag2"/>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27C4DA20"/>
    <w:lvl w:ilvl="0">
      <w:start w:val="1"/>
      <w:numFmt w:val="upperRoman"/>
      <w:lvlText w:val="%1."/>
      <w:lvlJc w:val="righ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i w:val="0"/>
        <w:color w:val="auto"/>
        <w:sz w:val="24"/>
        <w:szCs w:val="24"/>
        <w:lang w:eastAsia="pl-PL"/>
      </w:rPr>
    </w:lvl>
    <w:lvl w:ilvl="6">
      <w:start w:val="1"/>
      <w:numFmt w:val="lowerLetter"/>
      <w:lvlText w:val="%7)"/>
      <w:lvlJc w:val="left"/>
      <w:pPr>
        <w:tabs>
          <w:tab w:val="num" w:pos="0"/>
        </w:tabs>
        <w:ind w:left="5040" w:hanging="360"/>
      </w:pPr>
      <w:rPr>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18ACDEE6"/>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4"/>
        <w:szCs w:val="24"/>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5">
    <w:nsid w:val="0000000A"/>
    <w:multiLevelType w:val="multilevel"/>
    <w:tmpl w:val="0000000A"/>
    <w:name w:val="WW8Num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11"/>
    <w:multiLevelType w:val="multilevel"/>
    <w:tmpl w:val="00000011"/>
    <w:name w:val="WW8Num20"/>
    <w:lvl w:ilvl="0">
      <w:start w:val="1"/>
      <w:numFmt w:val="decimal"/>
      <w:lvlText w:val="%1."/>
      <w:lvlJc w:val="left"/>
      <w:pPr>
        <w:tabs>
          <w:tab w:val="num" w:pos="1440"/>
        </w:tabs>
        <w:ind w:left="1440" w:hanging="360"/>
      </w:pPr>
    </w:lvl>
    <w:lvl w:ilvl="1">
      <w:start w:val="1"/>
      <w:numFmt w:val="bullet"/>
      <w:lvlText w:val="•"/>
      <w:lvlJc w:val="left"/>
      <w:pPr>
        <w:tabs>
          <w:tab w:val="num" w:pos="1814"/>
        </w:tabs>
        <w:ind w:left="1814" w:hanging="363"/>
      </w:pPr>
      <w:rPr>
        <w:rFonts w:ascii="Tahoma" w:hAnsi="Tahoma" w:cs="StarSymbol"/>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9">
    <w:nsid w:val="00000013"/>
    <w:multiLevelType w:val="multilevel"/>
    <w:tmpl w:val="00000013"/>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7"/>
    <w:multiLevelType w:val="multilevel"/>
    <w:tmpl w:val="00000017"/>
    <w:name w:val="WW8Num2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E"/>
    <w:multiLevelType w:val="multilevel"/>
    <w:tmpl w:val="0000001E"/>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4688B"/>
    <w:multiLevelType w:val="hybridMultilevel"/>
    <w:tmpl w:val="B31CC23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58159EA"/>
    <w:multiLevelType w:val="multilevel"/>
    <w:tmpl w:val="5660FB40"/>
    <w:lvl w:ilvl="0">
      <w:start w:val="7"/>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6C25DEA"/>
    <w:multiLevelType w:val="hybridMultilevel"/>
    <w:tmpl w:val="AA48419C"/>
    <w:lvl w:ilvl="0" w:tplc="48D6C9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31133B"/>
    <w:multiLevelType w:val="hybridMultilevel"/>
    <w:tmpl w:val="DC9E205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C34918"/>
    <w:multiLevelType w:val="hybridMultilevel"/>
    <w:tmpl w:val="E1BC9268"/>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142866"/>
    <w:multiLevelType w:val="hybridMultilevel"/>
    <w:tmpl w:val="015C784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84713F"/>
    <w:multiLevelType w:val="hybridMultilevel"/>
    <w:tmpl w:val="AF3E530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A052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6EC229A"/>
    <w:multiLevelType w:val="hybridMultilevel"/>
    <w:tmpl w:val="4D32E9F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8594056"/>
    <w:multiLevelType w:val="hybridMultilevel"/>
    <w:tmpl w:val="FD0AF72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1B7B7F43"/>
    <w:multiLevelType w:val="hybridMultilevel"/>
    <w:tmpl w:val="0FB05A72"/>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89091B"/>
    <w:multiLevelType w:val="multilevel"/>
    <w:tmpl w:val="9560F54A"/>
    <w:lvl w:ilvl="0">
      <w:start w:val="2"/>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23A12180"/>
    <w:multiLevelType w:val="hybridMultilevel"/>
    <w:tmpl w:val="993034EE"/>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2B326B7A"/>
    <w:multiLevelType w:val="multilevel"/>
    <w:tmpl w:val="03B8035C"/>
    <w:lvl w:ilvl="0">
      <w:start w:val="1"/>
      <w:numFmt w:val="upperRoman"/>
      <w:pStyle w:val="Nag10"/>
      <w:lvlText w:val="%1."/>
      <w:lvlJc w:val="left"/>
      <w:pPr>
        <w:tabs>
          <w:tab w:val="num" w:pos="397"/>
        </w:tabs>
        <w:ind w:left="397" w:hanging="397"/>
      </w:pPr>
      <w:rPr>
        <w:rFonts w:hint="default"/>
      </w:rPr>
    </w:lvl>
    <w:lvl w:ilvl="1">
      <w:start w:val="1"/>
      <w:numFmt w:val="decimal"/>
      <w:pStyle w:val="Nag20"/>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B8C5A2F"/>
    <w:multiLevelType w:val="hybridMultilevel"/>
    <w:tmpl w:val="F9BAFDAE"/>
    <w:lvl w:ilvl="0" w:tplc="D14E4D06">
      <w:start w:val="1"/>
      <w:numFmt w:val="decimal"/>
      <w:lvlText w:val="%1."/>
      <w:lvlJc w:val="left"/>
      <w:pPr>
        <w:ind w:left="720" w:hanging="360"/>
      </w:pPr>
      <w:rPr>
        <w:rFonts w:ascii="Arial" w:eastAsia="Times New Roman" w:hAnsi="Arial" w:cs="Arial"/>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3E5369"/>
    <w:multiLevelType w:val="hybridMultilevel"/>
    <w:tmpl w:val="511AC1F0"/>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D8351E"/>
    <w:multiLevelType w:val="hybridMultilevel"/>
    <w:tmpl w:val="790EA5F2"/>
    <w:lvl w:ilvl="0" w:tplc="F21A57D6">
      <w:start w:val="1"/>
      <w:numFmt w:val="decimal"/>
      <w:lvlText w:val="%1."/>
      <w:lvlJc w:val="left"/>
      <w:pPr>
        <w:ind w:left="720" w:hanging="266"/>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FD3835"/>
    <w:multiLevelType w:val="hybridMultilevel"/>
    <w:tmpl w:val="28F4A2D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3F619E"/>
    <w:multiLevelType w:val="hybridMultilevel"/>
    <w:tmpl w:val="90C6A8F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8FA00E2"/>
    <w:multiLevelType w:val="hybridMultilevel"/>
    <w:tmpl w:val="57DE5950"/>
    <w:lvl w:ilvl="0" w:tplc="A600C0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B310CF"/>
    <w:multiLevelType w:val="multilevel"/>
    <w:tmpl w:val="093EE242"/>
    <w:lvl w:ilvl="0">
      <w:start w:val="5"/>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3EBE49CB"/>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E97A7B"/>
    <w:multiLevelType w:val="hybridMultilevel"/>
    <w:tmpl w:val="11F2AF1E"/>
    <w:lvl w:ilvl="0" w:tplc="C068EF6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8618D"/>
    <w:multiLevelType w:val="hybridMultilevel"/>
    <w:tmpl w:val="3AF06EDE"/>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03053CF"/>
    <w:multiLevelType w:val="hybridMultilevel"/>
    <w:tmpl w:val="FE8A7EB4"/>
    <w:lvl w:ilvl="0" w:tplc="C838A174">
      <w:start w:val="14"/>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9">
    <w:nsid w:val="636C654C"/>
    <w:multiLevelType w:val="hybridMultilevel"/>
    <w:tmpl w:val="D478A138"/>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66423F1D"/>
    <w:multiLevelType w:val="hybridMultilevel"/>
    <w:tmpl w:val="0CB871C6"/>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9529D6"/>
    <w:multiLevelType w:val="multilevel"/>
    <w:tmpl w:val="A2D68948"/>
    <w:lvl w:ilvl="0">
      <w:start w:val="1"/>
      <w:numFmt w:val="decimal"/>
      <w:lvlText w:val="%1."/>
      <w:lvlJc w:val="left"/>
      <w:pPr>
        <w:tabs>
          <w:tab w:val="num" w:pos="-76"/>
        </w:tabs>
        <w:ind w:left="644" w:hanging="360"/>
      </w:pPr>
      <w:rPr>
        <w:rFonts w:hint="default"/>
        <w:b w:val="0"/>
        <w:i w:val="0"/>
        <w:color w:val="auto"/>
        <w:sz w:val="24"/>
        <w:szCs w:val="24"/>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43">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F153E22"/>
    <w:multiLevelType w:val="multilevel"/>
    <w:tmpl w:val="4CC4601A"/>
    <w:lvl w:ilvl="0">
      <w:start w:val="1"/>
      <w:numFmt w:val="decimal"/>
      <w:lvlText w:val="%1."/>
      <w:lvlJc w:val="left"/>
      <w:pPr>
        <w:tabs>
          <w:tab w:val="num" w:pos="0"/>
        </w:tabs>
        <w:ind w:left="720" w:hanging="360"/>
      </w:pPr>
      <w:rPr>
        <w:rFonts w:ascii="Arial" w:eastAsia="Times New Roman" w:hAnsi="Arial" w:cs="Arial"/>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45">
    <w:nsid w:val="72353382"/>
    <w:multiLevelType w:val="hybridMultilevel"/>
    <w:tmpl w:val="0A582AEE"/>
    <w:lvl w:ilvl="0" w:tplc="F0CC5B6A">
      <w:start w:val="1"/>
      <w:numFmt w:val="decimal"/>
      <w:lvlText w:val="%1."/>
      <w:lvlJc w:val="left"/>
      <w:pPr>
        <w:ind w:left="1495"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3683446"/>
    <w:multiLevelType w:val="hybridMultilevel"/>
    <w:tmpl w:val="2056D82A"/>
    <w:lvl w:ilvl="0" w:tplc="A992DA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57F6123"/>
    <w:multiLevelType w:val="hybridMultilevel"/>
    <w:tmpl w:val="72F24B54"/>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7D92171"/>
    <w:multiLevelType w:val="hybridMultilevel"/>
    <w:tmpl w:val="333A82D4"/>
    <w:lvl w:ilvl="0" w:tplc="9398ADA6">
      <w:start w:val="1"/>
      <w:numFmt w:val="lowerLetter"/>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3"/>
  </w:num>
  <w:num w:numId="3">
    <w:abstractNumId w:val="46"/>
  </w:num>
  <w:num w:numId="4">
    <w:abstractNumId w:val="50"/>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26"/>
  </w:num>
  <w:num w:numId="6">
    <w:abstractNumId w:val="50"/>
  </w:num>
  <w:num w:numId="7">
    <w:abstractNumId w:val="25"/>
  </w:num>
  <w:num w:numId="8">
    <w:abstractNumId w:val="40"/>
  </w:num>
  <w:num w:numId="9">
    <w:abstractNumId w:val="30"/>
  </w:num>
  <w:num w:numId="10">
    <w:abstractNumId w:val="48"/>
  </w:num>
  <w:num w:numId="11">
    <w:abstractNumId w:val="17"/>
  </w:num>
  <w:num w:numId="12">
    <w:abstractNumId w:val="28"/>
  </w:num>
  <w:num w:numId="13">
    <w:abstractNumId w:val="18"/>
  </w:num>
  <w:num w:numId="14">
    <w:abstractNumId w:val="37"/>
  </w:num>
  <w:num w:numId="15">
    <w:abstractNumId w:val="31"/>
  </w:num>
  <w:num w:numId="16">
    <w:abstractNumId w:val="21"/>
  </w:num>
  <w:num w:numId="17">
    <w:abstractNumId w:val="23"/>
  </w:num>
  <w:num w:numId="18">
    <w:abstractNumId w:val="15"/>
  </w:num>
  <w:num w:numId="19">
    <w:abstractNumId w:val="16"/>
  </w:num>
  <w:num w:numId="20">
    <w:abstractNumId w:val="20"/>
  </w:num>
  <w:num w:numId="21">
    <w:abstractNumId w:val="1"/>
  </w:num>
  <w:num w:numId="22">
    <w:abstractNumId w:val="29"/>
  </w:num>
  <w:num w:numId="23">
    <w:abstractNumId w:val="12"/>
  </w:num>
  <w:num w:numId="24">
    <w:abstractNumId w:val="36"/>
  </w:num>
  <w:num w:numId="25">
    <w:abstractNumId w:val="32"/>
  </w:num>
  <w:num w:numId="26">
    <w:abstractNumId w:val="42"/>
  </w:num>
  <w:num w:numId="27">
    <w:abstractNumId w:val="27"/>
  </w:num>
  <w:num w:numId="28">
    <w:abstractNumId w:val="19"/>
  </w:num>
  <w:num w:numId="29">
    <w:abstractNumId w:val="45"/>
  </w:num>
  <w:num w:numId="30">
    <w:abstractNumId w:val="44"/>
  </w:num>
  <w:num w:numId="31">
    <w:abstractNumId w:val="33"/>
  </w:num>
  <w:num w:numId="32">
    <w:abstractNumId w:val="35"/>
  </w:num>
  <w:num w:numId="33">
    <w:abstractNumId w:val="2"/>
  </w:num>
  <w:num w:numId="34">
    <w:abstractNumId w:val="3"/>
  </w:num>
  <w:num w:numId="35">
    <w:abstractNumId w:val="22"/>
  </w:num>
  <w:num w:numId="36">
    <w:abstractNumId w:val="24"/>
  </w:num>
  <w:num w:numId="37">
    <w:abstractNumId w:val="41"/>
  </w:num>
  <w:num w:numId="38">
    <w:abstractNumId w:val="13"/>
  </w:num>
  <w:num w:numId="39">
    <w:abstractNumId w:val="49"/>
  </w:num>
  <w:num w:numId="40">
    <w:abstractNumId w:val="14"/>
  </w:num>
  <w:num w:numId="41">
    <w:abstractNumId w:val="34"/>
  </w:num>
  <w:num w:numId="42">
    <w:abstractNumId w:val="39"/>
  </w:num>
  <w:num w:numId="43">
    <w:abstractNumId w:val="38"/>
  </w:num>
  <w:num w:numId="44">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67"/>
    <w:rsid w:val="00002BF6"/>
    <w:rsid w:val="00005234"/>
    <w:rsid w:val="0000540E"/>
    <w:rsid w:val="0000712A"/>
    <w:rsid w:val="000119F7"/>
    <w:rsid w:val="00014326"/>
    <w:rsid w:val="00023FB0"/>
    <w:rsid w:val="00026290"/>
    <w:rsid w:val="000347EC"/>
    <w:rsid w:val="000363C2"/>
    <w:rsid w:val="000364CB"/>
    <w:rsid w:val="00036CFB"/>
    <w:rsid w:val="000372E2"/>
    <w:rsid w:val="0003763F"/>
    <w:rsid w:val="00037AA2"/>
    <w:rsid w:val="00037B5C"/>
    <w:rsid w:val="00041182"/>
    <w:rsid w:val="00043BE4"/>
    <w:rsid w:val="00044C6B"/>
    <w:rsid w:val="00044F0E"/>
    <w:rsid w:val="00045126"/>
    <w:rsid w:val="00047439"/>
    <w:rsid w:val="00047A9E"/>
    <w:rsid w:val="000505ED"/>
    <w:rsid w:val="000510C0"/>
    <w:rsid w:val="0005110D"/>
    <w:rsid w:val="00052796"/>
    <w:rsid w:val="000539FD"/>
    <w:rsid w:val="000558FD"/>
    <w:rsid w:val="00056D6B"/>
    <w:rsid w:val="000570EC"/>
    <w:rsid w:val="0005720D"/>
    <w:rsid w:val="0005740A"/>
    <w:rsid w:val="00061ED4"/>
    <w:rsid w:val="00065DBF"/>
    <w:rsid w:val="0006753A"/>
    <w:rsid w:val="00067D30"/>
    <w:rsid w:val="00071305"/>
    <w:rsid w:val="000714DA"/>
    <w:rsid w:val="0007165A"/>
    <w:rsid w:val="00072C99"/>
    <w:rsid w:val="00072DE9"/>
    <w:rsid w:val="00073409"/>
    <w:rsid w:val="00076127"/>
    <w:rsid w:val="00081E41"/>
    <w:rsid w:val="0008301B"/>
    <w:rsid w:val="00085F16"/>
    <w:rsid w:val="000909BE"/>
    <w:rsid w:val="000909E0"/>
    <w:rsid w:val="00090D5E"/>
    <w:rsid w:val="00094727"/>
    <w:rsid w:val="000950DE"/>
    <w:rsid w:val="00097FC6"/>
    <w:rsid w:val="000A1DA0"/>
    <w:rsid w:val="000A3D5F"/>
    <w:rsid w:val="000A5DDE"/>
    <w:rsid w:val="000B06A4"/>
    <w:rsid w:val="000B3AD4"/>
    <w:rsid w:val="000B485A"/>
    <w:rsid w:val="000B584F"/>
    <w:rsid w:val="000B5A18"/>
    <w:rsid w:val="000C267F"/>
    <w:rsid w:val="000C29AF"/>
    <w:rsid w:val="000C38B9"/>
    <w:rsid w:val="000C54D1"/>
    <w:rsid w:val="000C56DE"/>
    <w:rsid w:val="000C6F7B"/>
    <w:rsid w:val="000C765E"/>
    <w:rsid w:val="000D0928"/>
    <w:rsid w:val="000D173A"/>
    <w:rsid w:val="000D3257"/>
    <w:rsid w:val="000D642F"/>
    <w:rsid w:val="000D6B40"/>
    <w:rsid w:val="000E13D0"/>
    <w:rsid w:val="000E37B4"/>
    <w:rsid w:val="000E6468"/>
    <w:rsid w:val="000E721C"/>
    <w:rsid w:val="000F203C"/>
    <w:rsid w:val="000F31C9"/>
    <w:rsid w:val="000F3FD1"/>
    <w:rsid w:val="000F515A"/>
    <w:rsid w:val="000F5FDE"/>
    <w:rsid w:val="001013C4"/>
    <w:rsid w:val="001019C5"/>
    <w:rsid w:val="00103DD5"/>
    <w:rsid w:val="0010581A"/>
    <w:rsid w:val="00106619"/>
    <w:rsid w:val="00107383"/>
    <w:rsid w:val="0010758F"/>
    <w:rsid w:val="00107707"/>
    <w:rsid w:val="00107942"/>
    <w:rsid w:val="0011059A"/>
    <w:rsid w:val="00111504"/>
    <w:rsid w:val="0011187F"/>
    <w:rsid w:val="00113B89"/>
    <w:rsid w:val="001158C2"/>
    <w:rsid w:val="00122313"/>
    <w:rsid w:val="00124B7F"/>
    <w:rsid w:val="001263AA"/>
    <w:rsid w:val="00130509"/>
    <w:rsid w:val="00130B59"/>
    <w:rsid w:val="00131E73"/>
    <w:rsid w:val="00133BDC"/>
    <w:rsid w:val="001367E7"/>
    <w:rsid w:val="001368BF"/>
    <w:rsid w:val="00136983"/>
    <w:rsid w:val="00142392"/>
    <w:rsid w:val="00143678"/>
    <w:rsid w:val="00143E9F"/>
    <w:rsid w:val="0014622D"/>
    <w:rsid w:val="00146BB4"/>
    <w:rsid w:val="00151A03"/>
    <w:rsid w:val="00151DC3"/>
    <w:rsid w:val="00152E2A"/>
    <w:rsid w:val="00153889"/>
    <w:rsid w:val="001547DF"/>
    <w:rsid w:val="001557BA"/>
    <w:rsid w:val="00157666"/>
    <w:rsid w:val="00160DBB"/>
    <w:rsid w:val="0016273F"/>
    <w:rsid w:val="00162989"/>
    <w:rsid w:val="001630C1"/>
    <w:rsid w:val="00165715"/>
    <w:rsid w:val="001667C9"/>
    <w:rsid w:val="0016718C"/>
    <w:rsid w:val="00170376"/>
    <w:rsid w:val="00174B93"/>
    <w:rsid w:val="001770AA"/>
    <w:rsid w:val="0018237A"/>
    <w:rsid w:val="00183851"/>
    <w:rsid w:val="001839AB"/>
    <w:rsid w:val="00183A90"/>
    <w:rsid w:val="0018623F"/>
    <w:rsid w:val="00187D9B"/>
    <w:rsid w:val="001916FE"/>
    <w:rsid w:val="001A055E"/>
    <w:rsid w:val="001A1CF5"/>
    <w:rsid w:val="001A27CD"/>
    <w:rsid w:val="001A616D"/>
    <w:rsid w:val="001A7DB0"/>
    <w:rsid w:val="001B0D67"/>
    <w:rsid w:val="001B1C88"/>
    <w:rsid w:val="001B2A40"/>
    <w:rsid w:val="001B3777"/>
    <w:rsid w:val="001B6856"/>
    <w:rsid w:val="001B7B40"/>
    <w:rsid w:val="001B7F65"/>
    <w:rsid w:val="001C11D7"/>
    <w:rsid w:val="001C3119"/>
    <w:rsid w:val="001C3AB4"/>
    <w:rsid w:val="001C4206"/>
    <w:rsid w:val="001C4409"/>
    <w:rsid w:val="001C48CD"/>
    <w:rsid w:val="001C7E2C"/>
    <w:rsid w:val="001D1B6B"/>
    <w:rsid w:val="001D3417"/>
    <w:rsid w:val="001D5BB7"/>
    <w:rsid w:val="001E0967"/>
    <w:rsid w:val="001E1E8D"/>
    <w:rsid w:val="001E601C"/>
    <w:rsid w:val="001E662B"/>
    <w:rsid w:val="001E66F7"/>
    <w:rsid w:val="001E762A"/>
    <w:rsid w:val="001E7ACA"/>
    <w:rsid w:val="001F15BD"/>
    <w:rsid w:val="001F1D23"/>
    <w:rsid w:val="001F211A"/>
    <w:rsid w:val="001F2614"/>
    <w:rsid w:val="001F434F"/>
    <w:rsid w:val="001F441B"/>
    <w:rsid w:val="001F4F0C"/>
    <w:rsid w:val="001F58C8"/>
    <w:rsid w:val="002004FF"/>
    <w:rsid w:val="002019F5"/>
    <w:rsid w:val="00203736"/>
    <w:rsid w:val="0020452B"/>
    <w:rsid w:val="00205B16"/>
    <w:rsid w:val="00210805"/>
    <w:rsid w:val="00211CF4"/>
    <w:rsid w:val="00212AA5"/>
    <w:rsid w:val="002135FD"/>
    <w:rsid w:val="00213B7B"/>
    <w:rsid w:val="00215843"/>
    <w:rsid w:val="002208E2"/>
    <w:rsid w:val="002218D2"/>
    <w:rsid w:val="00221BFC"/>
    <w:rsid w:val="00221DEF"/>
    <w:rsid w:val="00222BE5"/>
    <w:rsid w:val="0022402C"/>
    <w:rsid w:val="00227348"/>
    <w:rsid w:val="0022765A"/>
    <w:rsid w:val="00231FE3"/>
    <w:rsid w:val="002323AD"/>
    <w:rsid w:val="00234232"/>
    <w:rsid w:val="00234377"/>
    <w:rsid w:val="002365B2"/>
    <w:rsid w:val="00237125"/>
    <w:rsid w:val="00237BF4"/>
    <w:rsid w:val="00241210"/>
    <w:rsid w:val="002436AA"/>
    <w:rsid w:val="00243BC2"/>
    <w:rsid w:val="002449BE"/>
    <w:rsid w:val="002478D1"/>
    <w:rsid w:val="00247B68"/>
    <w:rsid w:val="00253520"/>
    <w:rsid w:val="002558F1"/>
    <w:rsid w:val="002575A2"/>
    <w:rsid w:val="00257F04"/>
    <w:rsid w:val="00260B27"/>
    <w:rsid w:val="00260ED2"/>
    <w:rsid w:val="002613D5"/>
    <w:rsid w:val="00262558"/>
    <w:rsid w:val="002626DE"/>
    <w:rsid w:val="00263286"/>
    <w:rsid w:val="00266EA8"/>
    <w:rsid w:val="00267F58"/>
    <w:rsid w:val="002719FA"/>
    <w:rsid w:val="002739EA"/>
    <w:rsid w:val="002741B6"/>
    <w:rsid w:val="00274973"/>
    <w:rsid w:val="00274E36"/>
    <w:rsid w:val="002755C4"/>
    <w:rsid w:val="002766A5"/>
    <w:rsid w:val="002768D5"/>
    <w:rsid w:val="00276C43"/>
    <w:rsid w:val="00277636"/>
    <w:rsid w:val="0028031B"/>
    <w:rsid w:val="00280E74"/>
    <w:rsid w:val="0028145D"/>
    <w:rsid w:val="00282F7A"/>
    <w:rsid w:val="00283140"/>
    <w:rsid w:val="00286D62"/>
    <w:rsid w:val="00290C67"/>
    <w:rsid w:val="00295F8C"/>
    <w:rsid w:val="00296F1C"/>
    <w:rsid w:val="002A1932"/>
    <w:rsid w:val="002A5803"/>
    <w:rsid w:val="002A5DE1"/>
    <w:rsid w:val="002A7B8E"/>
    <w:rsid w:val="002B04C1"/>
    <w:rsid w:val="002B24C2"/>
    <w:rsid w:val="002B2C1A"/>
    <w:rsid w:val="002B347B"/>
    <w:rsid w:val="002B6047"/>
    <w:rsid w:val="002B6209"/>
    <w:rsid w:val="002B6307"/>
    <w:rsid w:val="002B7D85"/>
    <w:rsid w:val="002C06C9"/>
    <w:rsid w:val="002C2BAE"/>
    <w:rsid w:val="002C2C33"/>
    <w:rsid w:val="002C31C3"/>
    <w:rsid w:val="002C5F3A"/>
    <w:rsid w:val="002D2068"/>
    <w:rsid w:val="002D267D"/>
    <w:rsid w:val="002D38D9"/>
    <w:rsid w:val="002D523D"/>
    <w:rsid w:val="002E0641"/>
    <w:rsid w:val="002E0DD9"/>
    <w:rsid w:val="002E138D"/>
    <w:rsid w:val="002E3808"/>
    <w:rsid w:val="002E42A7"/>
    <w:rsid w:val="002E4D4D"/>
    <w:rsid w:val="002E578B"/>
    <w:rsid w:val="002F4310"/>
    <w:rsid w:val="002F43A9"/>
    <w:rsid w:val="002F510C"/>
    <w:rsid w:val="002F5170"/>
    <w:rsid w:val="002F6B52"/>
    <w:rsid w:val="002F6F07"/>
    <w:rsid w:val="0030057E"/>
    <w:rsid w:val="00300F79"/>
    <w:rsid w:val="0030524E"/>
    <w:rsid w:val="00307DA2"/>
    <w:rsid w:val="00312EEB"/>
    <w:rsid w:val="00313B0B"/>
    <w:rsid w:val="0031495C"/>
    <w:rsid w:val="00315762"/>
    <w:rsid w:val="00320105"/>
    <w:rsid w:val="00320258"/>
    <w:rsid w:val="003214EA"/>
    <w:rsid w:val="003221E0"/>
    <w:rsid w:val="00322B2D"/>
    <w:rsid w:val="003258A8"/>
    <w:rsid w:val="00330CC8"/>
    <w:rsid w:val="00333738"/>
    <w:rsid w:val="00334276"/>
    <w:rsid w:val="00334FA2"/>
    <w:rsid w:val="00340872"/>
    <w:rsid w:val="00340F6B"/>
    <w:rsid w:val="003421CA"/>
    <w:rsid w:val="00342440"/>
    <w:rsid w:val="00344022"/>
    <w:rsid w:val="00345C09"/>
    <w:rsid w:val="00346BFD"/>
    <w:rsid w:val="00346EBC"/>
    <w:rsid w:val="003505DD"/>
    <w:rsid w:val="00352341"/>
    <w:rsid w:val="003534BB"/>
    <w:rsid w:val="00353E3A"/>
    <w:rsid w:val="00353E42"/>
    <w:rsid w:val="00354775"/>
    <w:rsid w:val="00354A01"/>
    <w:rsid w:val="00356FD0"/>
    <w:rsid w:val="00357898"/>
    <w:rsid w:val="00357E0C"/>
    <w:rsid w:val="00362C25"/>
    <w:rsid w:val="00363173"/>
    <w:rsid w:val="003634CE"/>
    <w:rsid w:val="003634D3"/>
    <w:rsid w:val="003667A4"/>
    <w:rsid w:val="00367482"/>
    <w:rsid w:val="00367483"/>
    <w:rsid w:val="00367DE4"/>
    <w:rsid w:val="0037002C"/>
    <w:rsid w:val="003710AB"/>
    <w:rsid w:val="00372F31"/>
    <w:rsid w:val="0037332A"/>
    <w:rsid w:val="00377DD0"/>
    <w:rsid w:val="00381814"/>
    <w:rsid w:val="00382A31"/>
    <w:rsid w:val="003831F0"/>
    <w:rsid w:val="0038333B"/>
    <w:rsid w:val="00386229"/>
    <w:rsid w:val="003911F2"/>
    <w:rsid w:val="0039122C"/>
    <w:rsid w:val="00393D9F"/>
    <w:rsid w:val="00394371"/>
    <w:rsid w:val="003A0C43"/>
    <w:rsid w:val="003A2666"/>
    <w:rsid w:val="003A2A13"/>
    <w:rsid w:val="003A4514"/>
    <w:rsid w:val="003A4EC9"/>
    <w:rsid w:val="003A5595"/>
    <w:rsid w:val="003A7651"/>
    <w:rsid w:val="003A7764"/>
    <w:rsid w:val="003B05BA"/>
    <w:rsid w:val="003B2041"/>
    <w:rsid w:val="003B386F"/>
    <w:rsid w:val="003B3CBC"/>
    <w:rsid w:val="003B4CFD"/>
    <w:rsid w:val="003B5A66"/>
    <w:rsid w:val="003B5DD0"/>
    <w:rsid w:val="003B6708"/>
    <w:rsid w:val="003B7D72"/>
    <w:rsid w:val="003C0095"/>
    <w:rsid w:val="003C02CC"/>
    <w:rsid w:val="003C17CB"/>
    <w:rsid w:val="003C18BD"/>
    <w:rsid w:val="003C39C9"/>
    <w:rsid w:val="003C6A2A"/>
    <w:rsid w:val="003D027E"/>
    <w:rsid w:val="003D088C"/>
    <w:rsid w:val="003D21B1"/>
    <w:rsid w:val="003D324F"/>
    <w:rsid w:val="003D3BAC"/>
    <w:rsid w:val="003D4378"/>
    <w:rsid w:val="003D64AC"/>
    <w:rsid w:val="003E45C4"/>
    <w:rsid w:val="003E785B"/>
    <w:rsid w:val="003E7DCD"/>
    <w:rsid w:val="003F2D80"/>
    <w:rsid w:val="003F3C12"/>
    <w:rsid w:val="003F3EFB"/>
    <w:rsid w:val="003F4446"/>
    <w:rsid w:val="003F729D"/>
    <w:rsid w:val="0040407C"/>
    <w:rsid w:val="00405485"/>
    <w:rsid w:val="004054A4"/>
    <w:rsid w:val="00407680"/>
    <w:rsid w:val="00407902"/>
    <w:rsid w:val="004102FE"/>
    <w:rsid w:val="00411B17"/>
    <w:rsid w:val="0041361C"/>
    <w:rsid w:val="00414549"/>
    <w:rsid w:val="00414E90"/>
    <w:rsid w:val="0041626B"/>
    <w:rsid w:val="004165D3"/>
    <w:rsid w:val="00420445"/>
    <w:rsid w:val="00421CF7"/>
    <w:rsid w:val="0042389D"/>
    <w:rsid w:val="00423CBF"/>
    <w:rsid w:val="00424579"/>
    <w:rsid w:val="0042511C"/>
    <w:rsid w:val="004257CD"/>
    <w:rsid w:val="0042711E"/>
    <w:rsid w:val="00430BD6"/>
    <w:rsid w:val="004330BA"/>
    <w:rsid w:val="0043503A"/>
    <w:rsid w:val="0043536F"/>
    <w:rsid w:val="004357EC"/>
    <w:rsid w:val="00435FD0"/>
    <w:rsid w:val="0043617A"/>
    <w:rsid w:val="00436B6A"/>
    <w:rsid w:val="004370CD"/>
    <w:rsid w:val="00437DA0"/>
    <w:rsid w:val="00440AF9"/>
    <w:rsid w:val="00440DA7"/>
    <w:rsid w:val="00441505"/>
    <w:rsid w:val="004449E6"/>
    <w:rsid w:val="00444CB6"/>
    <w:rsid w:val="00445645"/>
    <w:rsid w:val="004461D6"/>
    <w:rsid w:val="00446637"/>
    <w:rsid w:val="00446A0D"/>
    <w:rsid w:val="00446AFA"/>
    <w:rsid w:val="00447A65"/>
    <w:rsid w:val="004511ED"/>
    <w:rsid w:val="004516EB"/>
    <w:rsid w:val="00451ACE"/>
    <w:rsid w:val="00452931"/>
    <w:rsid w:val="00453DDA"/>
    <w:rsid w:val="00455B40"/>
    <w:rsid w:val="004570C0"/>
    <w:rsid w:val="00461C0D"/>
    <w:rsid w:val="0046294C"/>
    <w:rsid w:val="0046441B"/>
    <w:rsid w:val="00464947"/>
    <w:rsid w:val="00466F52"/>
    <w:rsid w:val="00467BAF"/>
    <w:rsid w:val="0047003C"/>
    <w:rsid w:val="0047086A"/>
    <w:rsid w:val="00476793"/>
    <w:rsid w:val="00477DE0"/>
    <w:rsid w:val="004821A3"/>
    <w:rsid w:val="00483D74"/>
    <w:rsid w:val="00484129"/>
    <w:rsid w:val="0049078D"/>
    <w:rsid w:val="00491FBA"/>
    <w:rsid w:val="0049206C"/>
    <w:rsid w:val="0049395C"/>
    <w:rsid w:val="00495656"/>
    <w:rsid w:val="00497133"/>
    <w:rsid w:val="004A44FC"/>
    <w:rsid w:val="004A5286"/>
    <w:rsid w:val="004A5FE1"/>
    <w:rsid w:val="004A7BB6"/>
    <w:rsid w:val="004B17B6"/>
    <w:rsid w:val="004B71FB"/>
    <w:rsid w:val="004B7768"/>
    <w:rsid w:val="004C2EA3"/>
    <w:rsid w:val="004C2F89"/>
    <w:rsid w:val="004C353C"/>
    <w:rsid w:val="004C5EC0"/>
    <w:rsid w:val="004D596A"/>
    <w:rsid w:val="004D7A7C"/>
    <w:rsid w:val="004D7EF6"/>
    <w:rsid w:val="004E39A9"/>
    <w:rsid w:val="004E3B30"/>
    <w:rsid w:val="004E5B7C"/>
    <w:rsid w:val="004E6ACB"/>
    <w:rsid w:val="004E6BFE"/>
    <w:rsid w:val="004E6F3F"/>
    <w:rsid w:val="004E77CC"/>
    <w:rsid w:val="004F140A"/>
    <w:rsid w:val="00500657"/>
    <w:rsid w:val="00500695"/>
    <w:rsid w:val="00500C20"/>
    <w:rsid w:val="0050118C"/>
    <w:rsid w:val="00501C8D"/>
    <w:rsid w:val="00503370"/>
    <w:rsid w:val="00504BEE"/>
    <w:rsid w:val="0050537C"/>
    <w:rsid w:val="0050683D"/>
    <w:rsid w:val="005101E2"/>
    <w:rsid w:val="005114E9"/>
    <w:rsid w:val="00511CA0"/>
    <w:rsid w:val="00511D88"/>
    <w:rsid w:val="005125EE"/>
    <w:rsid w:val="00513697"/>
    <w:rsid w:val="005137ED"/>
    <w:rsid w:val="005159C2"/>
    <w:rsid w:val="005218B0"/>
    <w:rsid w:val="00522331"/>
    <w:rsid w:val="00522D1E"/>
    <w:rsid w:val="00522D81"/>
    <w:rsid w:val="00523B62"/>
    <w:rsid w:val="00524190"/>
    <w:rsid w:val="00525450"/>
    <w:rsid w:val="00525CF7"/>
    <w:rsid w:val="00526C8A"/>
    <w:rsid w:val="005305A4"/>
    <w:rsid w:val="00530D90"/>
    <w:rsid w:val="00531084"/>
    <w:rsid w:val="0053197C"/>
    <w:rsid w:val="005324F6"/>
    <w:rsid w:val="00532B9C"/>
    <w:rsid w:val="00537B63"/>
    <w:rsid w:val="00540DC6"/>
    <w:rsid w:val="00541FB8"/>
    <w:rsid w:val="00545E22"/>
    <w:rsid w:val="0055048C"/>
    <w:rsid w:val="0055165E"/>
    <w:rsid w:val="00551D22"/>
    <w:rsid w:val="0055333B"/>
    <w:rsid w:val="00556CCC"/>
    <w:rsid w:val="005604E8"/>
    <w:rsid w:val="0056347D"/>
    <w:rsid w:val="00563B8E"/>
    <w:rsid w:val="00564E2A"/>
    <w:rsid w:val="00565C46"/>
    <w:rsid w:val="005717EC"/>
    <w:rsid w:val="00573287"/>
    <w:rsid w:val="00573423"/>
    <w:rsid w:val="00573609"/>
    <w:rsid w:val="00574A97"/>
    <w:rsid w:val="00575A3E"/>
    <w:rsid w:val="00576BE4"/>
    <w:rsid w:val="0057718F"/>
    <w:rsid w:val="005775B4"/>
    <w:rsid w:val="00577D8D"/>
    <w:rsid w:val="00581027"/>
    <w:rsid w:val="005818F2"/>
    <w:rsid w:val="00581B4D"/>
    <w:rsid w:val="00583190"/>
    <w:rsid w:val="0058326E"/>
    <w:rsid w:val="00584384"/>
    <w:rsid w:val="00586C11"/>
    <w:rsid w:val="00587FC9"/>
    <w:rsid w:val="005928B8"/>
    <w:rsid w:val="00592F7B"/>
    <w:rsid w:val="00594988"/>
    <w:rsid w:val="00597003"/>
    <w:rsid w:val="005A02C4"/>
    <w:rsid w:val="005A05E9"/>
    <w:rsid w:val="005A1BF6"/>
    <w:rsid w:val="005A35DE"/>
    <w:rsid w:val="005A478D"/>
    <w:rsid w:val="005A4CB3"/>
    <w:rsid w:val="005A6DBD"/>
    <w:rsid w:val="005B0779"/>
    <w:rsid w:val="005B50E0"/>
    <w:rsid w:val="005B6A87"/>
    <w:rsid w:val="005C0872"/>
    <w:rsid w:val="005C1AC8"/>
    <w:rsid w:val="005C5889"/>
    <w:rsid w:val="005C7D2B"/>
    <w:rsid w:val="005D27EA"/>
    <w:rsid w:val="005D525D"/>
    <w:rsid w:val="005D75B4"/>
    <w:rsid w:val="005D7AF5"/>
    <w:rsid w:val="005D7C4A"/>
    <w:rsid w:val="005E07B5"/>
    <w:rsid w:val="005E0823"/>
    <w:rsid w:val="005E0E4F"/>
    <w:rsid w:val="005E259D"/>
    <w:rsid w:val="005E2E37"/>
    <w:rsid w:val="005E4115"/>
    <w:rsid w:val="005E4292"/>
    <w:rsid w:val="005E6094"/>
    <w:rsid w:val="005E6B47"/>
    <w:rsid w:val="005E7E75"/>
    <w:rsid w:val="005F0585"/>
    <w:rsid w:val="005F2366"/>
    <w:rsid w:val="005F33F0"/>
    <w:rsid w:val="005F3731"/>
    <w:rsid w:val="005F5A65"/>
    <w:rsid w:val="005F5BDA"/>
    <w:rsid w:val="005F5F35"/>
    <w:rsid w:val="005F6169"/>
    <w:rsid w:val="00600109"/>
    <w:rsid w:val="00600301"/>
    <w:rsid w:val="006003DD"/>
    <w:rsid w:val="006024C9"/>
    <w:rsid w:val="006053CA"/>
    <w:rsid w:val="00605CAC"/>
    <w:rsid w:val="0061075B"/>
    <w:rsid w:val="00610FC7"/>
    <w:rsid w:val="00613CED"/>
    <w:rsid w:val="00614CDF"/>
    <w:rsid w:val="00615CD6"/>
    <w:rsid w:val="00616F8A"/>
    <w:rsid w:val="00621234"/>
    <w:rsid w:val="00621336"/>
    <w:rsid w:val="00621785"/>
    <w:rsid w:val="00623B05"/>
    <w:rsid w:val="0062439A"/>
    <w:rsid w:val="00627950"/>
    <w:rsid w:val="00627ABC"/>
    <w:rsid w:val="00627E09"/>
    <w:rsid w:val="00631699"/>
    <w:rsid w:val="006325CD"/>
    <w:rsid w:val="0063548E"/>
    <w:rsid w:val="00635ECA"/>
    <w:rsid w:val="006403B3"/>
    <w:rsid w:val="0064063B"/>
    <w:rsid w:val="00640CF3"/>
    <w:rsid w:val="00641348"/>
    <w:rsid w:val="0065625F"/>
    <w:rsid w:val="006571F7"/>
    <w:rsid w:val="006603B1"/>
    <w:rsid w:val="00660EB6"/>
    <w:rsid w:val="00664D64"/>
    <w:rsid w:val="00664EB5"/>
    <w:rsid w:val="00665066"/>
    <w:rsid w:val="006671B6"/>
    <w:rsid w:val="006701EB"/>
    <w:rsid w:val="00670E93"/>
    <w:rsid w:val="006729F0"/>
    <w:rsid w:val="00672EB9"/>
    <w:rsid w:val="006735D2"/>
    <w:rsid w:val="00674840"/>
    <w:rsid w:val="00675B6D"/>
    <w:rsid w:val="0067658B"/>
    <w:rsid w:val="00676D62"/>
    <w:rsid w:val="00677501"/>
    <w:rsid w:val="006775F3"/>
    <w:rsid w:val="00681D20"/>
    <w:rsid w:val="00682060"/>
    <w:rsid w:val="0068459A"/>
    <w:rsid w:val="006875C0"/>
    <w:rsid w:val="0069300B"/>
    <w:rsid w:val="00696E57"/>
    <w:rsid w:val="0069761B"/>
    <w:rsid w:val="00697D64"/>
    <w:rsid w:val="006A1178"/>
    <w:rsid w:val="006A119B"/>
    <w:rsid w:val="006A150B"/>
    <w:rsid w:val="006A3D05"/>
    <w:rsid w:val="006A54A8"/>
    <w:rsid w:val="006A7B5B"/>
    <w:rsid w:val="006A7C16"/>
    <w:rsid w:val="006B212B"/>
    <w:rsid w:val="006B5B97"/>
    <w:rsid w:val="006B646F"/>
    <w:rsid w:val="006B735F"/>
    <w:rsid w:val="006C02BB"/>
    <w:rsid w:val="006C09AA"/>
    <w:rsid w:val="006C0DB0"/>
    <w:rsid w:val="006C25B7"/>
    <w:rsid w:val="006C3242"/>
    <w:rsid w:val="006C4094"/>
    <w:rsid w:val="006C497F"/>
    <w:rsid w:val="006C513D"/>
    <w:rsid w:val="006C543E"/>
    <w:rsid w:val="006C559B"/>
    <w:rsid w:val="006C55B9"/>
    <w:rsid w:val="006D2E52"/>
    <w:rsid w:val="006D4326"/>
    <w:rsid w:val="006D4B8A"/>
    <w:rsid w:val="006D573E"/>
    <w:rsid w:val="006D6524"/>
    <w:rsid w:val="006D69BB"/>
    <w:rsid w:val="006E1DD8"/>
    <w:rsid w:val="006E233C"/>
    <w:rsid w:val="006E4FF6"/>
    <w:rsid w:val="006E760D"/>
    <w:rsid w:val="006E7AD8"/>
    <w:rsid w:val="006E7B29"/>
    <w:rsid w:val="006F00D8"/>
    <w:rsid w:val="006F23A9"/>
    <w:rsid w:val="0070114C"/>
    <w:rsid w:val="00703177"/>
    <w:rsid w:val="00712458"/>
    <w:rsid w:val="00713736"/>
    <w:rsid w:val="0071427A"/>
    <w:rsid w:val="0071487B"/>
    <w:rsid w:val="00715FC2"/>
    <w:rsid w:val="007162DA"/>
    <w:rsid w:val="00717B37"/>
    <w:rsid w:val="0072038B"/>
    <w:rsid w:val="00721738"/>
    <w:rsid w:val="007221F7"/>
    <w:rsid w:val="00722D94"/>
    <w:rsid w:val="007240BA"/>
    <w:rsid w:val="007257A4"/>
    <w:rsid w:val="00725CBD"/>
    <w:rsid w:val="00727A9B"/>
    <w:rsid w:val="00730527"/>
    <w:rsid w:val="00730C2E"/>
    <w:rsid w:val="00731402"/>
    <w:rsid w:val="00734BDB"/>
    <w:rsid w:val="007351BE"/>
    <w:rsid w:val="00735D72"/>
    <w:rsid w:val="007411CA"/>
    <w:rsid w:val="00741438"/>
    <w:rsid w:val="00742C5D"/>
    <w:rsid w:val="007437FB"/>
    <w:rsid w:val="00743C31"/>
    <w:rsid w:val="007442F9"/>
    <w:rsid w:val="00745D76"/>
    <w:rsid w:val="00746049"/>
    <w:rsid w:val="0075111C"/>
    <w:rsid w:val="0075224B"/>
    <w:rsid w:val="00754159"/>
    <w:rsid w:val="007544F0"/>
    <w:rsid w:val="00755A37"/>
    <w:rsid w:val="00755F91"/>
    <w:rsid w:val="007569A7"/>
    <w:rsid w:val="00756CA7"/>
    <w:rsid w:val="00757059"/>
    <w:rsid w:val="00757BB5"/>
    <w:rsid w:val="0076074A"/>
    <w:rsid w:val="00760B1F"/>
    <w:rsid w:val="007618C6"/>
    <w:rsid w:val="0076415A"/>
    <w:rsid w:val="0076425E"/>
    <w:rsid w:val="0076665E"/>
    <w:rsid w:val="007705B3"/>
    <w:rsid w:val="00770996"/>
    <w:rsid w:val="00770ECD"/>
    <w:rsid w:val="0077146D"/>
    <w:rsid w:val="00771C0C"/>
    <w:rsid w:val="00775576"/>
    <w:rsid w:val="007770C5"/>
    <w:rsid w:val="00777B48"/>
    <w:rsid w:val="00781B89"/>
    <w:rsid w:val="00782876"/>
    <w:rsid w:val="0078604B"/>
    <w:rsid w:val="007903E4"/>
    <w:rsid w:val="00792095"/>
    <w:rsid w:val="007934F3"/>
    <w:rsid w:val="00795A79"/>
    <w:rsid w:val="0079610B"/>
    <w:rsid w:val="007969B3"/>
    <w:rsid w:val="007A15A3"/>
    <w:rsid w:val="007A3463"/>
    <w:rsid w:val="007A75B1"/>
    <w:rsid w:val="007A75BC"/>
    <w:rsid w:val="007B18C3"/>
    <w:rsid w:val="007B2599"/>
    <w:rsid w:val="007B452C"/>
    <w:rsid w:val="007B64D8"/>
    <w:rsid w:val="007C05FF"/>
    <w:rsid w:val="007C074D"/>
    <w:rsid w:val="007C07B4"/>
    <w:rsid w:val="007C1BCA"/>
    <w:rsid w:val="007C1E59"/>
    <w:rsid w:val="007C2F8B"/>
    <w:rsid w:val="007C3523"/>
    <w:rsid w:val="007C7085"/>
    <w:rsid w:val="007C749A"/>
    <w:rsid w:val="007D2D99"/>
    <w:rsid w:val="007D40E9"/>
    <w:rsid w:val="007D5FB4"/>
    <w:rsid w:val="007D601B"/>
    <w:rsid w:val="007D6AE8"/>
    <w:rsid w:val="007D749B"/>
    <w:rsid w:val="007E00C3"/>
    <w:rsid w:val="007E1348"/>
    <w:rsid w:val="007E1FC7"/>
    <w:rsid w:val="007E210A"/>
    <w:rsid w:val="007E2BAB"/>
    <w:rsid w:val="007E41DD"/>
    <w:rsid w:val="007E6014"/>
    <w:rsid w:val="007F0BC0"/>
    <w:rsid w:val="007F12E9"/>
    <w:rsid w:val="007F4EE0"/>
    <w:rsid w:val="007F6774"/>
    <w:rsid w:val="007F7EA2"/>
    <w:rsid w:val="008004DC"/>
    <w:rsid w:val="008021BB"/>
    <w:rsid w:val="0080364A"/>
    <w:rsid w:val="00806D7D"/>
    <w:rsid w:val="00807129"/>
    <w:rsid w:val="008077FA"/>
    <w:rsid w:val="0081151B"/>
    <w:rsid w:val="00811688"/>
    <w:rsid w:val="008130F8"/>
    <w:rsid w:val="0081538A"/>
    <w:rsid w:val="00815B8C"/>
    <w:rsid w:val="00821CC4"/>
    <w:rsid w:val="00827522"/>
    <w:rsid w:val="00827B8B"/>
    <w:rsid w:val="008366E5"/>
    <w:rsid w:val="0084161F"/>
    <w:rsid w:val="00842D2C"/>
    <w:rsid w:val="00844603"/>
    <w:rsid w:val="008449A2"/>
    <w:rsid w:val="00844B87"/>
    <w:rsid w:val="0084638E"/>
    <w:rsid w:val="00853EB6"/>
    <w:rsid w:val="008556A8"/>
    <w:rsid w:val="00862703"/>
    <w:rsid w:val="008633C6"/>
    <w:rsid w:val="008634B2"/>
    <w:rsid w:val="00865D5F"/>
    <w:rsid w:val="00865F33"/>
    <w:rsid w:val="0086648B"/>
    <w:rsid w:val="00870673"/>
    <w:rsid w:val="00871C35"/>
    <w:rsid w:val="00872A86"/>
    <w:rsid w:val="00872AD3"/>
    <w:rsid w:val="00873B25"/>
    <w:rsid w:val="0087440A"/>
    <w:rsid w:val="00875281"/>
    <w:rsid w:val="00875372"/>
    <w:rsid w:val="00876337"/>
    <w:rsid w:val="00876F2C"/>
    <w:rsid w:val="008813A0"/>
    <w:rsid w:val="008818EC"/>
    <w:rsid w:val="008836EE"/>
    <w:rsid w:val="00883A22"/>
    <w:rsid w:val="008849C8"/>
    <w:rsid w:val="00885D15"/>
    <w:rsid w:val="008930CA"/>
    <w:rsid w:val="00894D08"/>
    <w:rsid w:val="0089574D"/>
    <w:rsid w:val="0089718D"/>
    <w:rsid w:val="0089741F"/>
    <w:rsid w:val="008979BA"/>
    <w:rsid w:val="008A04B3"/>
    <w:rsid w:val="008A0B81"/>
    <w:rsid w:val="008A1580"/>
    <w:rsid w:val="008A1B97"/>
    <w:rsid w:val="008A286A"/>
    <w:rsid w:val="008A290D"/>
    <w:rsid w:val="008A2CC7"/>
    <w:rsid w:val="008A3526"/>
    <w:rsid w:val="008A568E"/>
    <w:rsid w:val="008A717F"/>
    <w:rsid w:val="008A7C3B"/>
    <w:rsid w:val="008B2085"/>
    <w:rsid w:val="008B42E1"/>
    <w:rsid w:val="008B54A3"/>
    <w:rsid w:val="008B6D53"/>
    <w:rsid w:val="008B72A6"/>
    <w:rsid w:val="008C0DF4"/>
    <w:rsid w:val="008C152B"/>
    <w:rsid w:val="008C2DAE"/>
    <w:rsid w:val="008C3204"/>
    <w:rsid w:val="008C349A"/>
    <w:rsid w:val="008C36B0"/>
    <w:rsid w:val="008C3713"/>
    <w:rsid w:val="008C5F2F"/>
    <w:rsid w:val="008D0C11"/>
    <w:rsid w:val="008D1232"/>
    <w:rsid w:val="008D1270"/>
    <w:rsid w:val="008D14A1"/>
    <w:rsid w:val="008D29F1"/>
    <w:rsid w:val="008D4671"/>
    <w:rsid w:val="008D5504"/>
    <w:rsid w:val="008D56F3"/>
    <w:rsid w:val="008D6A21"/>
    <w:rsid w:val="008E0346"/>
    <w:rsid w:val="008E4DBB"/>
    <w:rsid w:val="008E6C30"/>
    <w:rsid w:val="008E77EA"/>
    <w:rsid w:val="008F2753"/>
    <w:rsid w:val="008F5541"/>
    <w:rsid w:val="008F622B"/>
    <w:rsid w:val="008F6B07"/>
    <w:rsid w:val="00901846"/>
    <w:rsid w:val="00902D08"/>
    <w:rsid w:val="0090436F"/>
    <w:rsid w:val="00904BE5"/>
    <w:rsid w:val="00905154"/>
    <w:rsid w:val="0090773E"/>
    <w:rsid w:val="009125DC"/>
    <w:rsid w:val="00913603"/>
    <w:rsid w:val="00914543"/>
    <w:rsid w:val="00914DA0"/>
    <w:rsid w:val="00920357"/>
    <w:rsid w:val="00922B39"/>
    <w:rsid w:val="009262BD"/>
    <w:rsid w:val="009263EC"/>
    <w:rsid w:val="00927BF1"/>
    <w:rsid w:val="00932A6D"/>
    <w:rsid w:val="009334DC"/>
    <w:rsid w:val="00933AEF"/>
    <w:rsid w:val="00934362"/>
    <w:rsid w:val="009356C6"/>
    <w:rsid w:val="00936EE4"/>
    <w:rsid w:val="00937336"/>
    <w:rsid w:val="009404CC"/>
    <w:rsid w:val="00942608"/>
    <w:rsid w:val="009427C3"/>
    <w:rsid w:val="009445B3"/>
    <w:rsid w:val="0094486F"/>
    <w:rsid w:val="00944AA0"/>
    <w:rsid w:val="00945990"/>
    <w:rsid w:val="00945D6D"/>
    <w:rsid w:val="00951718"/>
    <w:rsid w:val="00954230"/>
    <w:rsid w:val="009550D0"/>
    <w:rsid w:val="0095654E"/>
    <w:rsid w:val="009668AC"/>
    <w:rsid w:val="00967A38"/>
    <w:rsid w:val="00973D2E"/>
    <w:rsid w:val="00977CB5"/>
    <w:rsid w:val="009808CC"/>
    <w:rsid w:val="00981417"/>
    <w:rsid w:val="009825BC"/>
    <w:rsid w:val="00983AA3"/>
    <w:rsid w:val="00985BE0"/>
    <w:rsid w:val="00985EC2"/>
    <w:rsid w:val="0099167E"/>
    <w:rsid w:val="00992D7C"/>
    <w:rsid w:val="00993E67"/>
    <w:rsid w:val="00993F21"/>
    <w:rsid w:val="0099429A"/>
    <w:rsid w:val="00995435"/>
    <w:rsid w:val="0099574B"/>
    <w:rsid w:val="009A1C24"/>
    <w:rsid w:val="009A37E3"/>
    <w:rsid w:val="009A3BCD"/>
    <w:rsid w:val="009A5C46"/>
    <w:rsid w:val="009A74A1"/>
    <w:rsid w:val="009B7B9C"/>
    <w:rsid w:val="009C122F"/>
    <w:rsid w:val="009C41E5"/>
    <w:rsid w:val="009D0B77"/>
    <w:rsid w:val="009D1A4E"/>
    <w:rsid w:val="009D25DE"/>
    <w:rsid w:val="009D46FF"/>
    <w:rsid w:val="009E1F04"/>
    <w:rsid w:val="009E4008"/>
    <w:rsid w:val="009E6FCE"/>
    <w:rsid w:val="009F01F0"/>
    <w:rsid w:val="009F0468"/>
    <w:rsid w:val="009F04AC"/>
    <w:rsid w:val="009F0993"/>
    <w:rsid w:val="009F2506"/>
    <w:rsid w:val="009F32EE"/>
    <w:rsid w:val="009F3C3E"/>
    <w:rsid w:val="009F40DF"/>
    <w:rsid w:val="009F4317"/>
    <w:rsid w:val="009F7153"/>
    <w:rsid w:val="009F746B"/>
    <w:rsid w:val="00A003AC"/>
    <w:rsid w:val="00A00BBD"/>
    <w:rsid w:val="00A02074"/>
    <w:rsid w:val="00A0297E"/>
    <w:rsid w:val="00A034CE"/>
    <w:rsid w:val="00A06D9D"/>
    <w:rsid w:val="00A13116"/>
    <w:rsid w:val="00A14551"/>
    <w:rsid w:val="00A1644F"/>
    <w:rsid w:val="00A203DF"/>
    <w:rsid w:val="00A22F38"/>
    <w:rsid w:val="00A310F1"/>
    <w:rsid w:val="00A31D47"/>
    <w:rsid w:val="00A31F17"/>
    <w:rsid w:val="00A3415C"/>
    <w:rsid w:val="00A36575"/>
    <w:rsid w:val="00A4361D"/>
    <w:rsid w:val="00A47EA5"/>
    <w:rsid w:val="00A5138F"/>
    <w:rsid w:val="00A51BE4"/>
    <w:rsid w:val="00A521F4"/>
    <w:rsid w:val="00A5246D"/>
    <w:rsid w:val="00A52DD8"/>
    <w:rsid w:val="00A5475B"/>
    <w:rsid w:val="00A56A00"/>
    <w:rsid w:val="00A56A56"/>
    <w:rsid w:val="00A573EA"/>
    <w:rsid w:val="00A5753E"/>
    <w:rsid w:val="00A61648"/>
    <w:rsid w:val="00A64AB0"/>
    <w:rsid w:val="00A71B52"/>
    <w:rsid w:val="00A72852"/>
    <w:rsid w:val="00A75EBF"/>
    <w:rsid w:val="00A779CA"/>
    <w:rsid w:val="00A81285"/>
    <w:rsid w:val="00A81588"/>
    <w:rsid w:val="00A81AF0"/>
    <w:rsid w:val="00A82800"/>
    <w:rsid w:val="00A83D09"/>
    <w:rsid w:val="00A85FCB"/>
    <w:rsid w:val="00A86443"/>
    <w:rsid w:val="00A92E43"/>
    <w:rsid w:val="00AA2633"/>
    <w:rsid w:val="00AA27B6"/>
    <w:rsid w:val="00AB2E74"/>
    <w:rsid w:val="00AB3983"/>
    <w:rsid w:val="00AB3CD1"/>
    <w:rsid w:val="00AB428C"/>
    <w:rsid w:val="00AB4F85"/>
    <w:rsid w:val="00AB5BDD"/>
    <w:rsid w:val="00AB61C5"/>
    <w:rsid w:val="00AB6C3E"/>
    <w:rsid w:val="00AC199A"/>
    <w:rsid w:val="00AC1FC8"/>
    <w:rsid w:val="00AC44C0"/>
    <w:rsid w:val="00AD18A0"/>
    <w:rsid w:val="00AD2F7A"/>
    <w:rsid w:val="00AD403E"/>
    <w:rsid w:val="00AD7613"/>
    <w:rsid w:val="00AE0656"/>
    <w:rsid w:val="00AE0898"/>
    <w:rsid w:val="00AE5F86"/>
    <w:rsid w:val="00AE60B9"/>
    <w:rsid w:val="00AE66FA"/>
    <w:rsid w:val="00AF04CE"/>
    <w:rsid w:val="00AF21D6"/>
    <w:rsid w:val="00AF3501"/>
    <w:rsid w:val="00AF4203"/>
    <w:rsid w:val="00AF64E7"/>
    <w:rsid w:val="00AF6BA1"/>
    <w:rsid w:val="00AF78F1"/>
    <w:rsid w:val="00B03C7F"/>
    <w:rsid w:val="00B04951"/>
    <w:rsid w:val="00B04AB9"/>
    <w:rsid w:val="00B066FD"/>
    <w:rsid w:val="00B06D64"/>
    <w:rsid w:val="00B06EC1"/>
    <w:rsid w:val="00B10F53"/>
    <w:rsid w:val="00B123FC"/>
    <w:rsid w:val="00B127F5"/>
    <w:rsid w:val="00B13D9C"/>
    <w:rsid w:val="00B14A90"/>
    <w:rsid w:val="00B16F63"/>
    <w:rsid w:val="00B17CE5"/>
    <w:rsid w:val="00B2002C"/>
    <w:rsid w:val="00B220A6"/>
    <w:rsid w:val="00B22DAF"/>
    <w:rsid w:val="00B266F7"/>
    <w:rsid w:val="00B27D44"/>
    <w:rsid w:val="00B323E3"/>
    <w:rsid w:val="00B3352F"/>
    <w:rsid w:val="00B33E00"/>
    <w:rsid w:val="00B37FC2"/>
    <w:rsid w:val="00B40B43"/>
    <w:rsid w:val="00B4297C"/>
    <w:rsid w:val="00B44336"/>
    <w:rsid w:val="00B459EC"/>
    <w:rsid w:val="00B4761B"/>
    <w:rsid w:val="00B50B7E"/>
    <w:rsid w:val="00B513FF"/>
    <w:rsid w:val="00B53E15"/>
    <w:rsid w:val="00B54B39"/>
    <w:rsid w:val="00B5500C"/>
    <w:rsid w:val="00B562A8"/>
    <w:rsid w:val="00B60086"/>
    <w:rsid w:val="00B608C9"/>
    <w:rsid w:val="00B6139E"/>
    <w:rsid w:val="00B62D48"/>
    <w:rsid w:val="00B63121"/>
    <w:rsid w:val="00B63A57"/>
    <w:rsid w:val="00B63D4B"/>
    <w:rsid w:val="00B67FB5"/>
    <w:rsid w:val="00B73987"/>
    <w:rsid w:val="00B7488E"/>
    <w:rsid w:val="00B75416"/>
    <w:rsid w:val="00B7594B"/>
    <w:rsid w:val="00B75A9D"/>
    <w:rsid w:val="00B75D00"/>
    <w:rsid w:val="00B81913"/>
    <w:rsid w:val="00B82B1D"/>
    <w:rsid w:val="00B83157"/>
    <w:rsid w:val="00B83E04"/>
    <w:rsid w:val="00B83FE9"/>
    <w:rsid w:val="00B845A4"/>
    <w:rsid w:val="00B85901"/>
    <w:rsid w:val="00B859FB"/>
    <w:rsid w:val="00B85CCC"/>
    <w:rsid w:val="00B8794A"/>
    <w:rsid w:val="00B87BD3"/>
    <w:rsid w:val="00B91386"/>
    <w:rsid w:val="00B93930"/>
    <w:rsid w:val="00BA0389"/>
    <w:rsid w:val="00BA0E3B"/>
    <w:rsid w:val="00BA29EF"/>
    <w:rsid w:val="00BA3E53"/>
    <w:rsid w:val="00BA42F6"/>
    <w:rsid w:val="00BA445A"/>
    <w:rsid w:val="00BA583E"/>
    <w:rsid w:val="00BB104C"/>
    <w:rsid w:val="00BB2D0F"/>
    <w:rsid w:val="00BB2EF7"/>
    <w:rsid w:val="00BB6585"/>
    <w:rsid w:val="00BB7335"/>
    <w:rsid w:val="00BB7461"/>
    <w:rsid w:val="00BB7EE0"/>
    <w:rsid w:val="00BC41F1"/>
    <w:rsid w:val="00BC4EBE"/>
    <w:rsid w:val="00BC5CBB"/>
    <w:rsid w:val="00BC63CE"/>
    <w:rsid w:val="00BC64F9"/>
    <w:rsid w:val="00BC7386"/>
    <w:rsid w:val="00BC7A34"/>
    <w:rsid w:val="00BD2B1C"/>
    <w:rsid w:val="00BD300F"/>
    <w:rsid w:val="00BD487F"/>
    <w:rsid w:val="00BD4A96"/>
    <w:rsid w:val="00BD573D"/>
    <w:rsid w:val="00BD591F"/>
    <w:rsid w:val="00BD5A00"/>
    <w:rsid w:val="00BD7D05"/>
    <w:rsid w:val="00BE0D2D"/>
    <w:rsid w:val="00BE24AD"/>
    <w:rsid w:val="00BE2C39"/>
    <w:rsid w:val="00BE3B0F"/>
    <w:rsid w:val="00BE4F92"/>
    <w:rsid w:val="00BE540D"/>
    <w:rsid w:val="00BE6D75"/>
    <w:rsid w:val="00BE729B"/>
    <w:rsid w:val="00BE7683"/>
    <w:rsid w:val="00BF0137"/>
    <w:rsid w:val="00BF0E85"/>
    <w:rsid w:val="00BF1478"/>
    <w:rsid w:val="00BF22AA"/>
    <w:rsid w:val="00BF60E9"/>
    <w:rsid w:val="00BF6251"/>
    <w:rsid w:val="00BF6999"/>
    <w:rsid w:val="00C0094A"/>
    <w:rsid w:val="00C031E5"/>
    <w:rsid w:val="00C0344E"/>
    <w:rsid w:val="00C03797"/>
    <w:rsid w:val="00C05191"/>
    <w:rsid w:val="00C06C28"/>
    <w:rsid w:val="00C06D99"/>
    <w:rsid w:val="00C12CC8"/>
    <w:rsid w:val="00C15D30"/>
    <w:rsid w:val="00C17A55"/>
    <w:rsid w:val="00C17AFE"/>
    <w:rsid w:val="00C23C6F"/>
    <w:rsid w:val="00C276AD"/>
    <w:rsid w:val="00C32EAA"/>
    <w:rsid w:val="00C345D8"/>
    <w:rsid w:val="00C35583"/>
    <w:rsid w:val="00C35F2A"/>
    <w:rsid w:val="00C36B0D"/>
    <w:rsid w:val="00C43C7A"/>
    <w:rsid w:val="00C4511A"/>
    <w:rsid w:val="00C46845"/>
    <w:rsid w:val="00C46DC8"/>
    <w:rsid w:val="00C5103C"/>
    <w:rsid w:val="00C53675"/>
    <w:rsid w:val="00C6223E"/>
    <w:rsid w:val="00C62304"/>
    <w:rsid w:val="00C62791"/>
    <w:rsid w:val="00C6391E"/>
    <w:rsid w:val="00C64082"/>
    <w:rsid w:val="00C6575A"/>
    <w:rsid w:val="00C65EBA"/>
    <w:rsid w:val="00C660C3"/>
    <w:rsid w:val="00C6618B"/>
    <w:rsid w:val="00C66BFE"/>
    <w:rsid w:val="00C70AA0"/>
    <w:rsid w:val="00C71B9A"/>
    <w:rsid w:val="00C73361"/>
    <w:rsid w:val="00C80423"/>
    <w:rsid w:val="00C81CAD"/>
    <w:rsid w:val="00C940E7"/>
    <w:rsid w:val="00C95417"/>
    <w:rsid w:val="00C95B5F"/>
    <w:rsid w:val="00C97A35"/>
    <w:rsid w:val="00C97AD7"/>
    <w:rsid w:val="00CA1040"/>
    <w:rsid w:val="00CA14BE"/>
    <w:rsid w:val="00CA1DB0"/>
    <w:rsid w:val="00CA3515"/>
    <w:rsid w:val="00CA421E"/>
    <w:rsid w:val="00CA5909"/>
    <w:rsid w:val="00CA6E33"/>
    <w:rsid w:val="00CA6E36"/>
    <w:rsid w:val="00CA7BEF"/>
    <w:rsid w:val="00CB0704"/>
    <w:rsid w:val="00CB1C80"/>
    <w:rsid w:val="00CB31CF"/>
    <w:rsid w:val="00CB3BF3"/>
    <w:rsid w:val="00CB459E"/>
    <w:rsid w:val="00CB52AA"/>
    <w:rsid w:val="00CC0370"/>
    <w:rsid w:val="00CC3070"/>
    <w:rsid w:val="00CC3AA4"/>
    <w:rsid w:val="00CC410F"/>
    <w:rsid w:val="00CC5719"/>
    <w:rsid w:val="00CD1F88"/>
    <w:rsid w:val="00CD2289"/>
    <w:rsid w:val="00CD2A60"/>
    <w:rsid w:val="00CD3485"/>
    <w:rsid w:val="00CD47FD"/>
    <w:rsid w:val="00CD50EE"/>
    <w:rsid w:val="00CE18FF"/>
    <w:rsid w:val="00CE1FAD"/>
    <w:rsid w:val="00CE5B68"/>
    <w:rsid w:val="00CE65E3"/>
    <w:rsid w:val="00CE6BD6"/>
    <w:rsid w:val="00CF287C"/>
    <w:rsid w:val="00CF35AA"/>
    <w:rsid w:val="00CF4E91"/>
    <w:rsid w:val="00CF7187"/>
    <w:rsid w:val="00D005E0"/>
    <w:rsid w:val="00D0119B"/>
    <w:rsid w:val="00D06828"/>
    <w:rsid w:val="00D06C71"/>
    <w:rsid w:val="00D11A12"/>
    <w:rsid w:val="00D14324"/>
    <w:rsid w:val="00D14657"/>
    <w:rsid w:val="00D153BF"/>
    <w:rsid w:val="00D161D9"/>
    <w:rsid w:val="00D16644"/>
    <w:rsid w:val="00D1791B"/>
    <w:rsid w:val="00D201E4"/>
    <w:rsid w:val="00D218B8"/>
    <w:rsid w:val="00D22423"/>
    <w:rsid w:val="00D24D5E"/>
    <w:rsid w:val="00D254B9"/>
    <w:rsid w:val="00D25BE1"/>
    <w:rsid w:val="00D25D09"/>
    <w:rsid w:val="00D25D57"/>
    <w:rsid w:val="00D30620"/>
    <w:rsid w:val="00D316CD"/>
    <w:rsid w:val="00D32092"/>
    <w:rsid w:val="00D333CB"/>
    <w:rsid w:val="00D33FF8"/>
    <w:rsid w:val="00D36AFC"/>
    <w:rsid w:val="00D37147"/>
    <w:rsid w:val="00D40110"/>
    <w:rsid w:val="00D40297"/>
    <w:rsid w:val="00D41AB7"/>
    <w:rsid w:val="00D42037"/>
    <w:rsid w:val="00D427F3"/>
    <w:rsid w:val="00D44A72"/>
    <w:rsid w:val="00D462F9"/>
    <w:rsid w:val="00D46917"/>
    <w:rsid w:val="00D51516"/>
    <w:rsid w:val="00D5193F"/>
    <w:rsid w:val="00D53A2C"/>
    <w:rsid w:val="00D543DA"/>
    <w:rsid w:val="00D55D2C"/>
    <w:rsid w:val="00D57CB6"/>
    <w:rsid w:val="00D61623"/>
    <w:rsid w:val="00D6213E"/>
    <w:rsid w:val="00D62ABF"/>
    <w:rsid w:val="00D634A6"/>
    <w:rsid w:val="00D63F68"/>
    <w:rsid w:val="00D65E16"/>
    <w:rsid w:val="00D670D3"/>
    <w:rsid w:val="00D700A5"/>
    <w:rsid w:val="00D71689"/>
    <w:rsid w:val="00D71A3E"/>
    <w:rsid w:val="00D7287D"/>
    <w:rsid w:val="00D72A59"/>
    <w:rsid w:val="00D7319E"/>
    <w:rsid w:val="00D73BFE"/>
    <w:rsid w:val="00D73F03"/>
    <w:rsid w:val="00D74737"/>
    <w:rsid w:val="00D765CC"/>
    <w:rsid w:val="00D81F5C"/>
    <w:rsid w:val="00D84141"/>
    <w:rsid w:val="00D8468B"/>
    <w:rsid w:val="00D86217"/>
    <w:rsid w:val="00D91317"/>
    <w:rsid w:val="00D91524"/>
    <w:rsid w:val="00D931AA"/>
    <w:rsid w:val="00D9697B"/>
    <w:rsid w:val="00D96A35"/>
    <w:rsid w:val="00DA1BB4"/>
    <w:rsid w:val="00DA28FC"/>
    <w:rsid w:val="00DA2930"/>
    <w:rsid w:val="00DA5BCB"/>
    <w:rsid w:val="00DA6519"/>
    <w:rsid w:val="00DA7AFC"/>
    <w:rsid w:val="00DA7E15"/>
    <w:rsid w:val="00DB0BA8"/>
    <w:rsid w:val="00DB132D"/>
    <w:rsid w:val="00DB16C0"/>
    <w:rsid w:val="00DB29A3"/>
    <w:rsid w:val="00DB35BC"/>
    <w:rsid w:val="00DC044D"/>
    <w:rsid w:val="00DC1ADB"/>
    <w:rsid w:val="00DC3BA6"/>
    <w:rsid w:val="00DC5DD3"/>
    <w:rsid w:val="00DC73BA"/>
    <w:rsid w:val="00DC7A73"/>
    <w:rsid w:val="00DD08D5"/>
    <w:rsid w:val="00DD32C7"/>
    <w:rsid w:val="00DD40B4"/>
    <w:rsid w:val="00DD44CF"/>
    <w:rsid w:val="00DD7361"/>
    <w:rsid w:val="00DE0D35"/>
    <w:rsid w:val="00DE1841"/>
    <w:rsid w:val="00DE19CB"/>
    <w:rsid w:val="00DE297E"/>
    <w:rsid w:val="00DE2DC9"/>
    <w:rsid w:val="00DE33E0"/>
    <w:rsid w:val="00DE5372"/>
    <w:rsid w:val="00DE658F"/>
    <w:rsid w:val="00DE67D3"/>
    <w:rsid w:val="00DE6D60"/>
    <w:rsid w:val="00DE6DF6"/>
    <w:rsid w:val="00DF05AE"/>
    <w:rsid w:val="00DF0BD8"/>
    <w:rsid w:val="00DF1F36"/>
    <w:rsid w:val="00DF235B"/>
    <w:rsid w:val="00DF2F28"/>
    <w:rsid w:val="00DF5DCF"/>
    <w:rsid w:val="00DF7060"/>
    <w:rsid w:val="00E04229"/>
    <w:rsid w:val="00E0447C"/>
    <w:rsid w:val="00E04D87"/>
    <w:rsid w:val="00E04F9C"/>
    <w:rsid w:val="00E05A91"/>
    <w:rsid w:val="00E069BF"/>
    <w:rsid w:val="00E06C5C"/>
    <w:rsid w:val="00E07754"/>
    <w:rsid w:val="00E0780C"/>
    <w:rsid w:val="00E07D8C"/>
    <w:rsid w:val="00E1302A"/>
    <w:rsid w:val="00E13F71"/>
    <w:rsid w:val="00E14121"/>
    <w:rsid w:val="00E14C11"/>
    <w:rsid w:val="00E155C0"/>
    <w:rsid w:val="00E2009A"/>
    <w:rsid w:val="00E209E3"/>
    <w:rsid w:val="00E209EF"/>
    <w:rsid w:val="00E20D4F"/>
    <w:rsid w:val="00E225A5"/>
    <w:rsid w:val="00E226A6"/>
    <w:rsid w:val="00E23F3A"/>
    <w:rsid w:val="00E24CD9"/>
    <w:rsid w:val="00E26FF4"/>
    <w:rsid w:val="00E3392C"/>
    <w:rsid w:val="00E36FFE"/>
    <w:rsid w:val="00E374F9"/>
    <w:rsid w:val="00E40C03"/>
    <w:rsid w:val="00E41741"/>
    <w:rsid w:val="00E41A80"/>
    <w:rsid w:val="00E4255B"/>
    <w:rsid w:val="00E45E89"/>
    <w:rsid w:val="00E471EB"/>
    <w:rsid w:val="00E50B61"/>
    <w:rsid w:val="00E531AB"/>
    <w:rsid w:val="00E56485"/>
    <w:rsid w:val="00E631D9"/>
    <w:rsid w:val="00E651D0"/>
    <w:rsid w:val="00E6566F"/>
    <w:rsid w:val="00E658D4"/>
    <w:rsid w:val="00E70B68"/>
    <w:rsid w:val="00E72ED2"/>
    <w:rsid w:val="00E7551B"/>
    <w:rsid w:val="00E85008"/>
    <w:rsid w:val="00E853FA"/>
    <w:rsid w:val="00E8795C"/>
    <w:rsid w:val="00E90F71"/>
    <w:rsid w:val="00E9109B"/>
    <w:rsid w:val="00E911D4"/>
    <w:rsid w:val="00E934D5"/>
    <w:rsid w:val="00E941E2"/>
    <w:rsid w:val="00E947CC"/>
    <w:rsid w:val="00E96019"/>
    <w:rsid w:val="00E961F1"/>
    <w:rsid w:val="00E96582"/>
    <w:rsid w:val="00E96771"/>
    <w:rsid w:val="00E96956"/>
    <w:rsid w:val="00E97485"/>
    <w:rsid w:val="00E9763C"/>
    <w:rsid w:val="00EA0E58"/>
    <w:rsid w:val="00EA1C29"/>
    <w:rsid w:val="00EA2088"/>
    <w:rsid w:val="00EA4F1C"/>
    <w:rsid w:val="00EA650B"/>
    <w:rsid w:val="00EA7913"/>
    <w:rsid w:val="00EB121F"/>
    <w:rsid w:val="00EB323E"/>
    <w:rsid w:val="00EB33E5"/>
    <w:rsid w:val="00EB51CA"/>
    <w:rsid w:val="00EB5996"/>
    <w:rsid w:val="00EB69EC"/>
    <w:rsid w:val="00EC0483"/>
    <w:rsid w:val="00EC1F9B"/>
    <w:rsid w:val="00EC2910"/>
    <w:rsid w:val="00EC2CEA"/>
    <w:rsid w:val="00EC3203"/>
    <w:rsid w:val="00EC544C"/>
    <w:rsid w:val="00ED0F13"/>
    <w:rsid w:val="00ED1527"/>
    <w:rsid w:val="00ED299E"/>
    <w:rsid w:val="00ED2C8C"/>
    <w:rsid w:val="00EE0014"/>
    <w:rsid w:val="00EE061C"/>
    <w:rsid w:val="00EE0647"/>
    <w:rsid w:val="00EE2589"/>
    <w:rsid w:val="00EE2D36"/>
    <w:rsid w:val="00EE6A84"/>
    <w:rsid w:val="00EF1C04"/>
    <w:rsid w:val="00EF28C8"/>
    <w:rsid w:val="00EF2E24"/>
    <w:rsid w:val="00EF3890"/>
    <w:rsid w:val="00EF3BB2"/>
    <w:rsid w:val="00EF79F0"/>
    <w:rsid w:val="00F00342"/>
    <w:rsid w:val="00F0170C"/>
    <w:rsid w:val="00F03537"/>
    <w:rsid w:val="00F048C7"/>
    <w:rsid w:val="00F04E27"/>
    <w:rsid w:val="00F0521A"/>
    <w:rsid w:val="00F060E1"/>
    <w:rsid w:val="00F07481"/>
    <w:rsid w:val="00F07AA8"/>
    <w:rsid w:val="00F10234"/>
    <w:rsid w:val="00F13755"/>
    <w:rsid w:val="00F14FB4"/>
    <w:rsid w:val="00F1532E"/>
    <w:rsid w:val="00F158D9"/>
    <w:rsid w:val="00F1677B"/>
    <w:rsid w:val="00F16E60"/>
    <w:rsid w:val="00F2025C"/>
    <w:rsid w:val="00F229E9"/>
    <w:rsid w:val="00F23526"/>
    <w:rsid w:val="00F25096"/>
    <w:rsid w:val="00F26892"/>
    <w:rsid w:val="00F26904"/>
    <w:rsid w:val="00F30BE6"/>
    <w:rsid w:val="00F31CB2"/>
    <w:rsid w:val="00F3340F"/>
    <w:rsid w:val="00F34CF2"/>
    <w:rsid w:val="00F35B8C"/>
    <w:rsid w:val="00F400C9"/>
    <w:rsid w:val="00F41137"/>
    <w:rsid w:val="00F4229D"/>
    <w:rsid w:val="00F42BE2"/>
    <w:rsid w:val="00F44988"/>
    <w:rsid w:val="00F5100C"/>
    <w:rsid w:val="00F514E9"/>
    <w:rsid w:val="00F53490"/>
    <w:rsid w:val="00F60973"/>
    <w:rsid w:val="00F637CC"/>
    <w:rsid w:val="00F6637E"/>
    <w:rsid w:val="00F707F9"/>
    <w:rsid w:val="00F73B82"/>
    <w:rsid w:val="00F7680C"/>
    <w:rsid w:val="00F81B0F"/>
    <w:rsid w:val="00F81CF5"/>
    <w:rsid w:val="00F82ED6"/>
    <w:rsid w:val="00F83560"/>
    <w:rsid w:val="00F83C09"/>
    <w:rsid w:val="00F8700B"/>
    <w:rsid w:val="00F965B7"/>
    <w:rsid w:val="00F966B2"/>
    <w:rsid w:val="00F9769F"/>
    <w:rsid w:val="00F97B9D"/>
    <w:rsid w:val="00FA0969"/>
    <w:rsid w:val="00FA1D64"/>
    <w:rsid w:val="00FA1E11"/>
    <w:rsid w:val="00FA23A1"/>
    <w:rsid w:val="00FA3E52"/>
    <w:rsid w:val="00FA46DF"/>
    <w:rsid w:val="00FA5B84"/>
    <w:rsid w:val="00FA5CC2"/>
    <w:rsid w:val="00FA67E8"/>
    <w:rsid w:val="00FA7537"/>
    <w:rsid w:val="00FA7CF0"/>
    <w:rsid w:val="00FB1C01"/>
    <w:rsid w:val="00FB1F7A"/>
    <w:rsid w:val="00FB2320"/>
    <w:rsid w:val="00FB40A9"/>
    <w:rsid w:val="00FB5042"/>
    <w:rsid w:val="00FB5582"/>
    <w:rsid w:val="00FB5E53"/>
    <w:rsid w:val="00FB766C"/>
    <w:rsid w:val="00FC2223"/>
    <w:rsid w:val="00FC31BB"/>
    <w:rsid w:val="00FC76F8"/>
    <w:rsid w:val="00FD21C0"/>
    <w:rsid w:val="00FD2D5C"/>
    <w:rsid w:val="00FD339A"/>
    <w:rsid w:val="00FD3DEA"/>
    <w:rsid w:val="00FD7D32"/>
    <w:rsid w:val="00FE07A3"/>
    <w:rsid w:val="00FE3452"/>
    <w:rsid w:val="00FE4BB1"/>
    <w:rsid w:val="00FF1596"/>
    <w:rsid w:val="00FF1FE1"/>
    <w:rsid w:val="00FF37D9"/>
    <w:rsid w:val="00FF3F61"/>
    <w:rsid w:val="00FF562C"/>
    <w:rsid w:val="00F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0009"/>
  <w15:docId w15:val="{37DA5A44-DF0A-490F-9413-36DAE06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731"/>
  </w:style>
  <w:style w:type="paragraph" w:styleId="Nagwek1">
    <w:name w:val="heading 1"/>
    <w:basedOn w:val="Normalny"/>
    <w:next w:val="Normalny"/>
    <w:link w:val="Nagwek1Znak"/>
    <w:qFormat/>
    <w:rsid w:val="00DB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600109"/>
    <w:pPr>
      <w:keepNext/>
      <w:keepLines/>
      <w:suppressAutoHyphens/>
      <w:spacing w:before="200" w:after="0" w:line="240" w:lineRule="auto"/>
      <w:jc w:val="both"/>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290C67"/>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90C67"/>
    <w:rPr>
      <w:rFonts w:ascii="Arial" w:eastAsia="Times New Roman" w:hAnsi="Arial" w:cs="Arial"/>
      <w:b/>
      <w:bCs/>
      <w:sz w:val="26"/>
      <w:szCs w:val="26"/>
      <w:lang w:eastAsia="zh-CN"/>
    </w:rPr>
  </w:style>
  <w:style w:type="paragraph" w:styleId="Nagwek">
    <w:name w:val="header"/>
    <w:aliases w:val="Znak,Znak + Wyjustowany,Przed:  3 pt,Po:  7,2 pt,Interlinia:  Wi..., Znak"/>
    <w:basedOn w:val="Normalny"/>
    <w:link w:val="NagwekZnak"/>
    <w:uiPriority w:val="99"/>
    <w:unhideWhenUsed/>
    <w:rsid w:val="00290C67"/>
    <w:pPr>
      <w:tabs>
        <w:tab w:val="center" w:pos="4536"/>
        <w:tab w:val="right" w:pos="9072"/>
      </w:tabs>
      <w:spacing w:after="0" w:line="240" w:lineRule="auto"/>
    </w:pPr>
  </w:style>
  <w:style w:type="character" w:customStyle="1" w:styleId="NagwekZnak">
    <w:name w:val="Nagłówek Znak"/>
    <w:aliases w:val="Znak Znak,Znak + Wyjustowany Znak,Przed:  3 pt Znak,Po:  7 Znak,2 pt Znak,Interlinia:  Wi... Znak, Znak Znak"/>
    <w:basedOn w:val="Domylnaczcionkaakapitu"/>
    <w:link w:val="Nagwek"/>
    <w:uiPriority w:val="99"/>
    <w:rsid w:val="00290C67"/>
  </w:style>
  <w:style w:type="paragraph" w:styleId="Stopka">
    <w:name w:val="footer"/>
    <w:basedOn w:val="Normalny"/>
    <w:link w:val="StopkaZnak"/>
    <w:uiPriority w:val="99"/>
    <w:unhideWhenUsed/>
    <w:rsid w:val="00290C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C67"/>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footnote text,Znak ,single space"/>
    <w:basedOn w:val="Normalny"/>
    <w:link w:val="TekstprzypisudolnegoZnak"/>
    <w:uiPriority w:val="99"/>
    <w:unhideWhenUsed/>
    <w:rsid w:val="00290C6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290C67"/>
    <w:rPr>
      <w:sz w:val="20"/>
      <w:szCs w:val="20"/>
    </w:rPr>
  </w:style>
  <w:style w:type="character" w:customStyle="1" w:styleId="Znakiprzypiswdolnych">
    <w:name w:val="Znaki przypisów dolnych"/>
    <w:rsid w:val="00290C67"/>
    <w:rPr>
      <w:rFonts w:cs="Times New Roman"/>
      <w:vertAlign w:val="superscript"/>
    </w:rPr>
  </w:style>
  <w:style w:type="numbering" w:customStyle="1" w:styleId="Wypunktowana1">
    <w:name w:val="$Wypunktowana_1"/>
    <w:basedOn w:val="Bezlisty"/>
    <w:uiPriority w:val="99"/>
    <w:rsid w:val="00276C43"/>
    <w:pPr>
      <w:numPr>
        <w:numId w:val="2"/>
      </w:numPr>
    </w:pPr>
  </w:style>
  <w:style w:type="paragraph" w:customStyle="1" w:styleId="ZnakZnak4">
    <w:name w:val="Znak Znak4"/>
    <w:basedOn w:val="Normalny"/>
    <w:rsid w:val="005E4292"/>
    <w:pPr>
      <w:spacing w:after="0" w:line="360" w:lineRule="auto"/>
      <w:jc w:val="both"/>
    </w:pPr>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221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BFC"/>
    <w:rPr>
      <w:sz w:val="20"/>
      <w:szCs w:val="20"/>
    </w:rPr>
  </w:style>
  <w:style w:type="character" w:styleId="Odwoanieprzypisukocowego">
    <w:name w:val="endnote reference"/>
    <w:basedOn w:val="Domylnaczcionkaakapitu"/>
    <w:uiPriority w:val="99"/>
    <w:semiHidden/>
    <w:unhideWhenUsed/>
    <w:rsid w:val="00221BFC"/>
    <w:rPr>
      <w:vertAlign w:val="superscript"/>
    </w:rPr>
  </w:style>
  <w:style w:type="paragraph" w:customStyle="1" w:styleId="Default">
    <w:name w:val="Default"/>
    <w:rsid w:val="00F268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5D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B4"/>
    <w:rPr>
      <w:rFonts w:ascii="Segoe UI" w:hAnsi="Segoe UI" w:cs="Segoe UI"/>
      <w:sz w:val="18"/>
      <w:szCs w:val="18"/>
    </w:rPr>
  </w:style>
  <w:style w:type="character" w:styleId="Uwydatnienie">
    <w:name w:val="Emphasis"/>
    <w:uiPriority w:val="20"/>
    <w:qFormat/>
    <w:rsid w:val="00DB0BA8"/>
    <w:rPr>
      <w:i/>
      <w:iCs/>
    </w:rPr>
  </w:style>
  <w:style w:type="paragraph" w:styleId="Spistreci1">
    <w:name w:val="toc 1"/>
    <w:basedOn w:val="Normalny"/>
    <w:next w:val="Normalny"/>
    <w:uiPriority w:val="39"/>
    <w:rsid w:val="00DB0BA8"/>
    <w:pPr>
      <w:suppressAutoHyphens/>
      <w:spacing w:after="0" w:line="240" w:lineRule="auto"/>
      <w:jc w:val="both"/>
    </w:pPr>
    <w:rPr>
      <w:rFonts w:ascii="Arial" w:eastAsia="Times New Roman" w:hAnsi="Arial" w:cs="Times New Roman"/>
      <w:szCs w:val="24"/>
      <w:lang w:eastAsia="ar-SA"/>
    </w:rPr>
  </w:style>
  <w:style w:type="character" w:customStyle="1" w:styleId="WW8Num2z8">
    <w:name w:val="WW8Num2z8"/>
    <w:rsid w:val="00DB0BA8"/>
  </w:style>
  <w:style w:type="paragraph" w:customStyle="1" w:styleId="Normalnyodstp">
    <w:name w:val="$Normalny_odstęp"/>
    <w:basedOn w:val="Normalny"/>
    <w:uiPriority w:val="99"/>
    <w:rsid w:val="00DB0BA8"/>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rsid w:val="00DB0BA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B0BA8"/>
    <w:pPr>
      <w:outlineLvl w:val="9"/>
    </w:pPr>
    <w:rPr>
      <w:lang w:eastAsia="pl-PL"/>
    </w:rPr>
  </w:style>
  <w:style w:type="paragraph" w:styleId="Spistreci2">
    <w:name w:val="toc 2"/>
    <w:basedOn w:val="Normalny"/>
    <w:next w:val="Normalny"/>
    <w:autoRedefine/>
    <w:uiPriority w:val="39"/>
    <w:unhideWhenUsed/>
    <w:rsid w:val="009334DC"/>
    <w:pPr>
      <w:tabs>
        <w:tab w:val="left" w:pos="8789"/>
      </w:tabs>
      <w:spacing w:before="120" w:after="120" w:line="288" w:lineRule="auto"/>
      <w:ind w:left="142"/>
    </w:pPr>
    <w:rPr>
      <w:noProof/>
    </w:rPr>
  </w:style>
  <w:style w:type="paragraph" w:styleId="Spistreci3">
    <w:name w:val="toc 3"/>
    <w:basedOn w:val="Normalny"/>
    <w:next w:val="Normalny"/>
    <w:autoRedefine/>
    <w:uiPriority w:val="39"/>
    <w:unhideWhenUsed/>
    <w:rsid w:val="000D6B40"/>
    <w:pPr>
      <w:tabs>
        <w:tab w:val="left" w:pos="8789"/>
        <w:tab w:val="right" w:leader="dot" w:pos="9060"/>
      </w:tabs>
      <w:spacing w:before="120" w:after="120" w:line="288" w:lineRule="auto"/>
      <w:ind w:left="142"/>
    </w:pPr>
  </w:style>
  <w:style w:type="character" w:styleId="Hipercze">
    <w:name w:val="Hyperlink"/>
    <w:basedOn w:val="Domylnaczcionkaakapitu"/>
    <w:uiPriority w:val="99"/>
    <w:unhideWhenUsed/>
    <w:rsid w:val="00DB0BA8"/>
    <w:rPr>
      <w:color w:val="0563C1" w:themeColor="hyperlink"/>
      <w:u w:val="single"/>
    </w:rPr>
  </w:style>
  <w:style w:type="paragraph" w:styleId="Akapitzlist">
    <w:name w:val="List Paragraph"/>
    <w:aliases w:val="Numerowanie,List Paragraph,Akapit z listą BS,Kolorowa lista — akcent 11,Akapit z listą1,A_wyliczenie,K-P_odwolanie,Akapit z listą5,maz_wyliczenie,opis dzialania,Signature,Punkt 1.1,EPL lista punktowana z wyrózneniem,Wykres"/>
    <w:basedOn w:val="Normalny"/>
    <w:link w:val="AkapitzlistZnak"/>
    <w:uiPriority w:val="34"/>
    <w:qFormat/>
    <w:rsid w:val="00DB0BA8"/>
    <w:pPr>
      <w:ind w:left="720"/>
      <w:contextualSpacing/>
    </w:pPr>
  </w:style>
  <w:style w:type="character" w:customStyle="1" w:styleId="Nagwek2Znak">
    <w:name w:val="Nagłówek 2 Znak"/>
    <w:basedOn w:val="Domylnaczcionkaakapitu"/>
    <w:link w:val="Nagwek2"/>
    <w:rsid w:val="00600109"/>
    <w:rPr>
      <w:rFonts w:ascii="Cambria" w:eastAsia="Times New Roman" w:hAnsi="Cambria" w:cs="Times New Roman"/>
      <w:b/>
      <w:bCs/>
      <w:color w:val="4F81BD"/>
      <w:sz w:val="26"/>
      <w:szCs w:val="26"/>
      <w:lang w:eastAsia="ar-SA"/>
    </w:rPr>
  </w:style>
  <w:style w:type="paragraph" w:customStyle="1" w:styleId="Nag2">
    <w:name w:val="Nag2"/>
    <w:basedOn w:val="Nagwek2"/>
    <w:rsid w:val="00600109"/>
    <w:pPr>
      <w:keepLines w:val="0"/>
      <w:numPr>
        <w:ilvl w:val="1"/>
        <w:numId w:val="1"/>
      </w:numPr>
      <w:tabs>
        <w:tab w:val="left" w:pos="0"/>
      </w:tabs>
      <w:spacing w:before="340" w:after="170"/>
    </w:pPr>
    <w:rPr>
      <w:rFonts w:ascii="Arial" w:hAnsi="Arial" w:cs="Arial"/>
      <w:iCs/>
      <w:color w:val="auto"/>
      <w:sz w:val="22"/>
      <w:szCs w:val="28"/>
    </w:rPr>
  </w:style>
  <w:style w:type="paragraph" w:customStyle="1" w:styleId="Nag1">
    <w:name w:val="Nag1"/>
    <w:basedOn w:val="Nagwek1"/>
    <w:next w:val="Nag2"/>
    <w:rsid w:val="00600109"/>
    <w:pPr>
      <w:keepLines w:val="0"/>
      <w:numPr>
        <w:numId w:val="1"/>
      </w:numPr>
      <w:pBdr>
        <w:top w:val="single" w:sz="4" w:space="1" w:color="000000"/>
        <w:left w:val="single" w:sz="4" w:space="4" w:color="000000"/>
        <w:bottom w:val="single" w:sz="4" w:space="1" w:color="000000"/>
        <w:right w:val="single" w:sz="4" w:space="4" w:color="000000"/>
      </w:pBdr>
      <w:tabs>
        <w:tab w:val="left" w:pos="0"/>
      </w:tabs>
      <w:suppressAutoHyphens/>
      <w:spacing w:before="340" w:after="170" w:line="240" w:lineRule="auto"/>
      <w:ind w:left="0" w:firstLine="0"/>
      <w:jc w:val="both"/>
    </w:pPr>
    <w:rPr>
      <w:rFonts w:ascii="Arial" w:eastAsia="Times New Roman" w:hAnsi="Arial" w:cs="Arial"/>
      <w:b/>
      <w:bCs/>
      <w:color w:val="auto"/>
      <w:kern w:val="1"/>
      <w:sz w:val="24"/>
      <w:lang w:eastAsia="ar-SA"/>
    </w:rPr>
  </w:style>
  <w:style w:type="character" w:styleId="Pogrubienie">
    <w:name w:val="Strong"/>
    <w:uiPriority w:val="22"/>
    <w:qFormat/>
    <w:rsid w:val="00600109"/>
    <w:rPr>
      <w:b/>
      <w:bCs/>
    </w:rPr>
  </w:style>
  <w:style w:type="paragraph" w:styleId="NormalnyWeb">
    <w:name w:val="Normal (Web)"/>
    <w:basedOn w:val="Normalny"/>
    <w:uiPriority w:val="99"/>
    <w:unhideWhenUsed/>
    <w:rsid w:val="00600109"/>
    <w:pPr>
      <w:spacing w:after="75" w:line="240" w:lineRule="auto"/>
      <w:jc w:val="both"/>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600109"/>
    <w:rPr>
      <w:vertAlign w:val="superscript"/>
    </w:rPr>
  </w:style>
  <w:style w:type="paragraph" w:customStyle="1" w:styleId="Zawartotabeli">
    <w:name w:val="Zawartość tabeli"/>
    <w:basedOn w:val="Normalny"/>
    <w:rsid w:val="00600109"/>
    <w:pPr>
      <w:suppressLineNumbers/>
      <w:suppressAutoHyphens/>
      <w:spacing w:after="0" w:line="240" w:lineRule="auto"/>
      <w:jc w:val="both"/>
    </w:pPr>
    <w:rPr>
      <w:rFonts w:ascii="Arial" w:eastAsia="Times New Roman" w:hAnsi="Arial" w:cs="Times New Roman"/>
      <w:szCs w:val="24"/>
      <w:lang w:eastAsia="ar-SA"/>
    </w:rPr>
  </w:style>
  <w:style w:type="paragraph" w:customStyle="1" w:styleId="Nagwektabeli">
    <w:name w:val="Nagłówek tabeli"/>
    <w:basedOn w:val="Zawartotabeli"/>
    <w:rsid w:val="00600109"/>
    <w:pPr>
      <w:jc w:val="center"/>
    </w:pPr>
    <w:rPr>
      <w:b/>
      <w:bCs/>
    </w:rPr>
  </w:style>
  <w:style w:type="paragraph" w:customStyle="1" w:styleId="Tekstblokowy1">
    <w:name w:val="Tekst blokowy1"/>
    <w:basedOn w:val="Normalny"/>
    <w:rsid w:val="00600109"/>
    <w:pPr>
      <w:spacing w:after="0" w:line="240" w:lineRule="auto"/>
      <w:ind w:left="75" w:right="75" w:firstLine="480"/>
      <w:jc w:val="both"/>
    </w:pPr>
    <w:rPr>
      <w:rFonts w:ascii="Times New Roman" w:eastAsia="Times New Roman" w:hAnsi="Times New Roman" w:cs="Times New Roman"/>
      <w:szCs w:val="24"/>
      <w:lang w:eastAsia="ar-SA"/>
    </w:rPr>
  </w:style>
  <w:style w:type="paragraph" w:styleId="Tekstpodstawowywcity">
    <w:name w:val="Body Text Indent"/>
    <w:basedOn w:val="Normalny"/>
    <w:link w:val="TekstpodstawowywcityZnak"/>
    <w:semiHidden/>
    <w:rsid w:val="00600109"/>
    <w:pPr>
      <w:suppressAutoHyphens/>
      <w:spacing w:after="120" w:line="240" w:lineRule="auto"/>
      <w:ind w:left="360"/>
      <w:jc w:val="both"/>
    </w:pPr>
    <w:rPr>
      <w:rFonts w:ascii="Arial Narrow" w:eastAsia="Times New Roman" w:hAnsi="Arial Narrow" w:cs="Arial"/>
      <w:sz w:val="24"/>
      <w:szCs w:val="24"/>
      <w:lang w:eastAsia="ar-SA"/>
    </w:rPr>
  </w:style>
  <w:style w:type="character" w:customStyle="1" w:styleId="TekstpodstawowywcityZnak">
    <w:name w:val="Tekst podstawowy wcięty Znak"/>
    <w:basedOn w:val="Domylnaczcionkaakapitu"/>
    <w:link w:val="Tekstpodstawowywcity"/>
    <w:semiHidden/>
    <w:rsid w:val="00600109"/>
    <w:rPr>
      <w:rFonts w:ascii="Arial Narrow" w:eastAsia="Times New Roman" w:hAnsi="Arial Narrow" w:cs="Arial"/>
      <w:sz w:val="24"/>
      <w:szCs w:val="24"/>
      <w:lang w:eastAsia="ar-SA"/>
    </w:rPr>
  </w:style>
  <w:style w:type="paragraph" w:styleId="Tekstpodstawowy">
    <w:name w:val="Body Text"/>
    <w:basedOn w:val="Normalny"/>
    <w:link w:val="TekstpodstawowyZnak"/>
    <w:semiHidden/>
    <w:rsid w:val="00600109"/>
    <w:pPr>
      <w:tabs>
        <w:tab w:val="left" w:pos="720"/>
      </w:tabs>
      <w:suppressAutoHyphens/>
      <w:spacing w:after="113" w:line="240" w:lineRule="auto"/>
      <w:jc w:val="both"/>
    </w:pPr>
    <w:rPr>
      <w:rFonts w:ascii="Arial Narrow" w:eastAsia="Times New Roman" w:hAnsi="Arial Narrow" w:cs="Arial"/>
      <w:sz w:val="24"/>
      <w:szCs w:val="24"/>
      <w:lang w:eastAsia="ar-SA"/>
    </w:rPr>
  </w:style>
  <w:style w:type="character" w:customStyle="1" w:styleId="TekstpodstawowyZnak">
    <w:name w:val="Tekst podstawowy Znak"/>
    <w:basedOn w:val="Domylnaczcionkaakapitu"/>
    <w:link w:val="Tekstpodstawowy"/>
    <w:semiHidden/>
    <w:rsid w:val="00600109"/>
    <w:rPr>
      <w:rFonts w:ascii="Arial Narrow" w:eastAsia="Times New Roman" w:hAnsi="Arial Narrow" w:cs="Arial"/>
      <w:sz w:val="24"/>
      <w:szCs w:val="24"/>
      <w:lang w:eastAsia="ar-SA"/>
    </w:rPr>
  </w:style>
  <w:style w:type="paragraph" w:styleId="Tekstpodstawowy2">
    <w:name w:val="Body Text 2"/>
    <w:basedOn w:val="Normalny"/>
    <w:link w:val="Tekstpodstawowy2Znak"/>
    <w:semiHidden/>
    <w:rsid w:val="00600109"/>
    <w:pPr>
      <w:spacing w:after="120" w:line="240" w:lineRule="auto"/>
      <w:jc w:val="both"/>
    </w:pPr>
    <w:rPr>
      <w:rFonts w:ascii="Arial Narrow" w:eastAsia="Times New Roman" w:hAnsi="Arial Narrow" w:cs="Arial"/>
      <w:sz w:val="24"/>
      <w:szCs w:val="24"/>
      <w:u w:val="single"/>
      <w:lang w:eastAsia="ar-SA"/>
    </w:rPr>
  </w:style>
  <w:style w:type="character" w:customStyle="1" w:styleId="Tekstpodstawowy2Znak">
    <w:name w:val="Tekst podstawowy 2 Znak"/>
    <w:basedOn w:val="Domylnaczcionkaakapitu"/>
    <w:link w:val="Tekstpodstawowy2"/>
    <w:semiHidden/>
    <w:rsid w:val="00600109"/>
    <w:rPr>
      <w:rFonts w:ascii="Arial Narrow" w:eastAsia="Times New Roman" w:hAnsi="Arial Narrow" w:cs="Arial"/>
      <w:sz w:val="24"/>
      <w:szCs w:val="24"/>
      <w:u w:val="single"/>
      <w:lang w:eastAsia="ar-SA"/>
    </w:rPr>
  </w:style>
  <w:style w:type="character" w:customStyle="1" w:styleId="st">
    <w:name w:val="st"/>
    <w:basedOn w:val="Domylnaczcionkaakapitu"/>
    <w:rsid w:val="00600109"/>
  </w:style>
  <w:style w:type="paragraph" w:customStyle="1" w:styleId="noimage">
    <w:name w:val="noimage"/>
    <w:basedOn w:val="Normalny"/>
    <w:rsid w:val="00600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600109"/>
  </w:style>
  <w:style w:type="paragraph" w:customStyle="1" w:styleId="ZnakZnak40">
    <w:name w:val="Znak Znak4"/>
    <w:basedOn w:val="Normalny"/>
    <w:rsid w:val="00600109"/>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qFormat/>
    <w:rsid w:val="00440AF9"/>
    <w:rPr>
      <w:sz w:val="16"/>
      <w:szCs w:val="16"/>
    </w:rPr>
  </w:style>
  <w:style w:type="paragraph" w:styleId="Tekstkomentarza">
    <w:name w:val="annotation text"/>
    <w:basedOn w:val="Normalny"/>
    <w:link w:val="TekstkomentarzaZnak"/>
    <w:uiPriority w:val="99"/>
    <w:unhideWhenUsed/>
    <w:rsid w:val="00440AF9"/>
    <w:pPr>
      <w:spacing w:line="240" w:lineRule="auto"/>
    </w:pPr>
    <w:rPr>
      <w:sz w:val="20"/>
      <w:szCs w:val="20"/>
    </w:rPr>
  </w:style>
  <w:style w:type="character" w:customStyle="1" w:styleId="TekstkomentarzaZnak">
    <w:name w:val="Tekst komentarza Znak"/>
    <w:basedOn w:val="Domylnaczcionkaakapitu"/>
    <w:link w:val="Tekstkomentarza"/>
    <w:uiPriority w:val="99"/>
    <w:rsid w:val="00440AF9"/>
    <w:rPr>
      <w:sz w:val="20"/>
      <w:szCs w:val="20"/>
    </w:rPr>
  </w:style>
  <w:style w:type="paragraph" w:styleId="Tematkomentarza">
    <w:name w:val="annotation subject"/>
    <w:basedOn w:val="Tekstkomentarza"/>
    <w:next w:val="Tekstkomentarza"/>
    <w:link w:val="TematkomentarzaZnak"/>
    <w:uiPriority w:val="99"/>
    <w:semiHidden/>
    <w:unhideWhenUsed/>
    <w:rsid w:val="00440AF9"/>
    <w:rPr>
      <w:b/>
      <w:bCs/>
    </w:rPr>
  </w:style>
  <w:style w:type="character" w:customStyle="1" w:styleId="TematkomentarzaZnak">
    <w:name w:val="Temat komentarza Znak"/>
    <w:basedOn w:val="TekstkomentarzaZnak"/>
    <w:link w:val="Tematkomentarza"/>
    <w:uiPriority w:val="99"/>
    <w:semiHidden/>
    <w:rsid w:val="00440AF9"/>
    <w:rPr>
      <w:b/>
      <w:bCs/>
      <w:sz w:val="20"/>
      <w:szCs w:val="20"/>
    </w:rPr>
  </w:style>
  <w:style w:type="paragraph" w:customStyle="1" w:styleId="Style5">
    <w:name w:val="Style5"/>
    <w:basedOn w:val="Normalny"/>
    <w:rsid w:val="003E45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3E45C4"/>
    <w:rPr>
      <w:rFonts w:ascii="Times New Roman" w:hAnsi="Times New Roman" w:cs="Times New Roman"/>
      <w:sz w:val="20"/>
      <w:szCs w:val="20"/>
    </w:rPr>
  </w:style>
  <w:style w:type="paragraph" w:customStyle="1" w:styleId="ZnakZnak41">
    <w:name w:val="Znak Znak4"/>
    <w:basedOn w:val="Normalny"/>
    <w:uiPriority w:val="99"/>
    <w:rsid w:val="002D38D9"/>
    <w:pPr>
      <w:spacing w:after="0" w:line="360" w:lineRule="auto"/>
      <w:jc w:val="both"/>
    </w:pPr>
    <w:rPr>
      <w:rFonts w:ascii="Verdana" w:eastAsia="Times New Roman" w:hAnsi="Verdana" w:cs="Times New Roman"/>
      <w:sz w:val="20"/>
      <w:szCs w:val="20"/>
      <w:lang w:eastAsia="pl-PL"/>
    </w:rPr>
  </w:style>
  <w:style w:type="paragraph" w:styleId="Lista">
    <w:name w:val="List"/>
    <w:basedOn w:val="Normalny"/>
    <w:rsid w:val="00D25D57"/>
    <w:pPr>
      <w:spacing w:after="0" w:line="240" w:lineRule="auto"/>
      <w:ind w:left="283" w:hanging="283"/>
      <w:jc w:val="center"/>
    </w:pPr>
    <w:rPr>
      <w:rFonts w:ascii="Arial" w:eastAsia="Times New Roman" w:hAnsi="Arial" w:cs="Times New Roman"/>
      <w:szCs w:val="24"/>
      <w:lang w:eastAsia="pl-PL"/>
    </w:rPr>
  </w:style>
  <w:style w:type="paragraph" w:customStyle="1" w:styleId="ZnakZnak42">
    <w:name w:val="Znak Znak4"/>
    <w:basedOn w:val="Normalny"/>
    <w:uiPriority w:val="99"/>
    <w:rsid w:val="00B63D4B"/>
    <w:pPr>
      <w:spacing w:after="0" w:line="360" w:lineRule="auto"/>
      <w:jc w:val="both"/>
    </w:pPr>
    <w:rPr>
      <w:rFonts w:ascii="Verdana" w:eastAsia="Times New Roman" w:hAnsi="Verdana" w:cs="Times New Roman"/>
      <w:sz w:val="20"/>
      <w:szCs w:val="20"/>
      <w:lang w:eastAsia="pl-PL"/>
    </w:rPr>
  </w:style>
  <w:style w:type="paragraph" w:customStyle="1" w:styleId="ZnakZnak43">
    <w:name w:val="Znak Znak4"/>
    <w:basedOn w:val="Normalny"/>
    <w:uiPriority w:val="99"/>
    <w:rsid w:val="001263AA"/>
    <w:pPr>
      <w:spacing w:after="0" w:line="360" w:lineRule="auto"/>
      <w:jc w:val="both"/>
    </w:pPr>
    <w:rPr>
      <w:rFonts w:ascii="Verdana" w:eastAsia="Times New Roman" w:hAnsi="Verdana" w:cs="Times New Roman"/>
      <w:sz w:val="20"/>
      <w:szCs w:val="20"/>
      <w:lang w:eastAsia="pl-PL"/>
    </w:rPr>
  </w:style>
  <w:style w:type="paragraph" w:customStyle="1" w:styleId="ZnakZnak44">
    <w:name w:val="Znak Znak4"/>
    <w:basedOn w:val="Normalny"/>
    <w:uiPriority w:val="99"/>
    <w:rsid w:val="00B10F53"/>
    <w:pPr>
      <w:spacing w:after="0" w:line="360" w:lineRule="auto"/>
      <w:jc w:val="both"/>
    </w:pPr>
    <w:rPr>
      <w:rFonts w:ascii="Verdana" w:eastAsia="Times New Roman" w:hAnsi="Verdana" w:cs="Times New Roman"/>
      <w:sz w:val="20"/>
      <w:szCs w:val="20"/>
      <w:lang w:eastAsia="pl-PL"/>
    </w:rPr>
  </w:style>
  <w:style w:type="paragraph" w:customStyle="1" w:styleId="Akapit">
    <w:name w:val="Akapit"/>
    <w:basedOn w:val="Normalny"/>
    <w:rsid w:val="005137ED"/>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Nag10">
    <w:name w:val="$Nag_1"/>
    <w:basedOn w:val="Normalnyodstp"/>
    <w:next w:val="Normalnyodstp"/>
    <w:uiPriority w:val="99"/>
    <w:rsid w:val="00F23526"/>
    <w:pPr>
      <w:numPr>
        <w:numId w:val="5"/>
      </w:numPr>
      <w:spacing w:before="480" w:after="240" w:line="240" w:lineRule="auto"/>
      <w:jc w:val="left"/>
    </w:pPr>
    <w:rPr>
      <w:rFonts w:eastAsia="Times New Roman"/>
      <w:b/>
      <w:bCs/>
      <w:caps/>
      <w:sz w:val="24"/>
      <w:szCs w:val="24"/>
    </w:rPr>
  </w:style>
  <w:style w:type="paragraph" w:customStyle="1" w:styleId="Nag20">
    <w:name w:val="$Nag_2"/>
    <w:basedOn w:val="Normalnyodstp"/>
    <w:next w:val="Normalnyodstp"/>
    <w:uiPriority w:val="99"/>
    <w:rsid w:val="00F23526"/>
    <w:pPr>
      <w:numPr>
        <w:ilvl w:val="1"/>
        <w:numId w:val="5"/>
      </w:numPr>
      <w:spacing w:before="240" w:line="240" w:lineRule="auto"/>
      <w:jc w:val="left"/>
    </w:pPr>
    <w:rPr>
      <w:rFonts w:eastAsia="Times New Roman"/>
      <w:b/>
      <w:bCs/>
      <w:sz w:val="24"/>
      <w:szCs w:val="24"/>
    </w:rPr>
  </w:style>
  <w:style w:type="paragraph" w:customStyle="1" w:styleId="Normalny1">
    <w:name w:val="Normalny1"/>
    <w:link w:val="Normalny1Znak"/>
    <w:uiPriority w:val="99"/>
    <w:rsid w:val="00F23526"/>
    <w:pPr>
      <w:numPr>
        <w:numId w:val="4"/>
      </w:numPr>
      <w:spacing w:before="60" w:after="0" w:line="276" w:lineRule="auto"/>
      <w:jc w:val="both"/>
    </w:pPr>
    <w:rPr>
      <w:rFonts w:ascii="Arial" w:eastAsia="Times New Roman" w:hAnsi="Arial" w:cs="Arial"/>
      <w:lang w:eastAsia="pl-PL"/>
    </w:rPr>
  </w:style>
  <w:style w:type="character" w:customStyle="1" w:styleId="Normalny1Znak">
    <w:name w:val="Normalny1 Znak"/>
    <w:basedOn w:val="Domylnaczcionkaakapitu"/>
    <w:link w:val="Normalny1"/>
    <w:uiPriority w:val="99"/>
    <w:locked/>
    <w:rsid w:val="00F23526"/>
    <w:rPr>
      <w:rFonts w:ascii="Arial" w:eastAsia="Times New Roman" w:hAnsi="Arial" w:cs="Arial"/>
      <w:lang w:eastAsia="pl-PL"/>
    </w:rPr>
  </w:style>
  <w:style w:type="paragraph" w:customStyle="1" w:styleId="Normalny1wc075">
    <w:name w:val="Normalny1_wc075"/>
    <w:basedOn w:val="Normalny1"/>
    <w:link w:val="Normalny1wc075Znak"/>
    <w:uiPriority w:val="99"/>
    <w:rsid w:val="00F23526"/>
    <w:pPr>
      <w:numPr>
        <w:numId w:val="0"/>
      </w:numPr>
      <w:ind w:left="425"/>
    </w:pPr>
  </w:style>
  <w:style w:type="character" w:customStyle="1" w:styleId="Normalny1wc075Znak">
    <w:name w:val="Normalny1_wc075 Znak"/>
    <w:basedOn w:val="Normalny1Znak"/>
    <w:link w:val="Normalny1wc075"/>
    <w:uiPriority w:val="99"/>
    <w:locked/>
    <w:rsid w:val="00F23526"/>
    <w:rPr>
      <w:rFonts w:ascii="Arial" w:eastAsia="Times New Roman" w:hAnsi="Arial" w:cs="Arial"/>
      <w:lang w:eastAsia="pl-PL"/>
    </w:rPr>
  </w:style>
  <w:style w:type="numbering" w:customStyle="1" w:styleId="Numerowany1">
    <w:name w:val="Numerowany_1."/>
    <w:rsid w:val="00F23526"/>
    <w:pPr>
      <w:numPr>
        <w:numId w:val="6"/>
      </w:numPr>
    </w:pPr>
  </w:style>
  <w:style w:type="character" w:customStyle="1" w:styleId="NagwekZnak2">
    <w:name w:val="Nagłówek Znak2"/>
    <w:aliases w:val="Znak Znak2,Znak + Wyjustowany Znak1,Przed:  3 pt Znak1,Po:  7 Znak1,2 pt Znak1,Interlinia:  Wi... Znak1"/>
    <w:basedOn w:val="Domylnaczcionkaakapitu"/>
    <w:uiPriority w:val="99"/>
    <w:semiHidden/>
    <w:locked/>
    <w:rsid w:val="00AF64E7"/>
    <w:rPr>
      <w:rFonts w:cs="Times New Roman"/>
      <w:lang w:eastAsia="en-US"/>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uiPriority w:val="99"/>
    <w:locked/>
    <w:rsid w:val="00AF64E7"/>
    <w:rPr>
      <w:rFonts w:cs="Times New Roman"/>
      <w:sz w:val="20"/>
      <w:szCs w:val="20"/>
      <w:lang w:eastAsia="en-US"/>
    </w:rPr>
  </w:style>
  <w:style w:type="character" w:customStyle="1" w:styleId="markedcontent">
    <w:name w:val="markedcontent"/>
    <w:basedOn w:val="Domylnaczcionkaakapitu"/>
    <w:rsid w:val="00581B4D"/>
  </w:style>
  <w:style w:type="character" w:customStyle="1" w:styleId="highlight">
    <w:name w:val="highlight"/>
    <w:basedOn w:val="Domylnaczcionkaakapitu"/>
    <w:rsid w:val="0090436F"/>
  </w:style>
  <w:style w:type="character" w:styleId="UyteHipercze">
    <w:name w:val="FollowedHyperlink"/>
    <w:basedOn w:val="Domylnaczcionkaakapitu"/>
    <w:uiPriority w:val="99"/>
    <w:semiHidden/>
    <w:unhideWhenUsed/>
    <w:rsid w:val="0050683D"/>
    <w:rPr>
      <w:color w:val="954F72" w:themeColor="followedHyperlink"/>
      <w:u w:val="single"/>
    </w:rPr>
  </w:style>
  <w:style w:type="paragraph" w:styleId="Poprawka">
    <w:name w:val="Revision"/>
    <w:hidden/>
    <w:uiPriority w:val="99"/>
    <w:semiHidden/>
    <w:rsid w:val="00575A3E"/>
    <w:pPr>
      <w:spacing w:after="0" w:line="240" w:lineRule="auto"/>
    </w:pPr>
  </w:style>
  <w:style w:type="character" w:customStyle="1" w:styleId="Nierozpoznanawzmianka1">
    <w:name w:val="Nierozpoznana wzmianka1"/>
    <w:basedOn w:val="Domylnaczcionkaakapitu"/>
    <w:uiPriority w:val="99"/>
    <w:semiHidden/>
    <w:unhideWhenUsed/>
    <w:rsid w:val="008836EE"/>
    <w:rPr>
      <w:color w:val="605E5C"/>
      <w:shd w:val="clear" w:color="auto" w:fill="E1DFDD"/>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qFormat/>
    <w:locked/>
    <w:rsid w:val="00CA3515"/>
  </w:style>
  <w:style w:type="character" w:customStyle="1" w:styleId="WW8Num4z1">
    <w:name w:val="WW8Num4z1"/>
    <w:rsid w:val="004165D3"/>
    <w:rPr>
      <w:rFonts w:hint="default"/>
      <w:sz w:val="22"/>
      <w:szCs w:val="22"/>
    </w:rPr>
  </w:style>
  <w:style w:type="paragraph" w:customStyle="1" w:styleId="Tekstpodstawowy22">
    <w:name w:val="Tekst podstawowy 22"/>
    <w:basedOn w:val="Normalny"/>
    <w:rsid w:val="0028145D"/>
    <w:pPr>
      <w:suppressAutoHyphens/>
      <w:spacing w:before="200" w:after="120" w:line="480" w:lineRule="auto"/>
    </w:pPr>
    <w:rPr>
      <w:rFonts w:ascii="Arial" w:eastAsia="Times New Roman" w:hAnsi="Arial" w:cs="Arial"/>
      <w:szCs w:val="20"/>
      <w:lang w:eastAsia="zh-CN"/>
    </w:rPr>
  </w:style>
  <w:style w:type="paragraph" w:customStyle="1" w:styleId="Style6">
    <w:name w:val="Style6"/>
    <w:basedOn w:val="Normalny"/>
    <w:uiPriority w:val="99"/>
    <w:rsid w:val="00183851"/>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character" w:customStyle="1" w:styleId="Nierozpoznanawzmianka2">
    <w:name w:val="Nierozpoznana wzmianka2"/>
    <w:basedOn w:val="Domylnaczcionkaakapitu"/>
    <w:uiPriority w:val="99"/>
    <w:semiHidden/>
    <w:unhideWhenUsed/>
    <w:rsid w:val="0086648B"/>
    <w:rPr>
      <w:color w:val="605E5C"/>
      <w:shd w:val="clear" w:color="auto" w:fill="E1DFDD"/>
    </w:rPr>
  </w:style>
  <w:style w:type="character" w:customStyle="1" w:styleId="Nierozpoznanawzmianka3">
    <w:name w:val="Nierozpoznana wzmianka3"/>
    <w:basedOn w:val="Domylnaczcionkaakapitu"/>
    <w:uiPriority w:val="99"/>
    <w:semiHidden/>
    <w:unhideWhenUsed/>
    <w:rsid w:val="002B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2393">
      <w:bodyDiv w:val="1"/>
      <w:marLeft w:val="0"/>
      <w:marRight w:val="0"/>
      <w:marTop w:val="0"/>
      <w:marBottom w:val="0"/>
      <w:divBdr>
        <w:top w:val="none" w:sz="0" w:space="0" w:color="auto"/>
        <w:left w:val="none" w:sz="0" w:space="0" w:color="auto"/>
        <w:bottom w:val="none" w:sz="0" w:space="0" w:color="auto"/>
        <w:right w:val="none" w:sz="0" w:space="0" w:color="auto"/>
      </w:divBdr>
    </w:div>
    <w:div w:id="1294599723">
      <w:bodyDiv w:val="1"/>
      <w:marLeft w:val="0"/>
      <w:marRight w:val="0"/>
      <w:marTop w:val="0"/>
      <w:marBottom w:val="0"/>
      <w:divBdr>
        <w:top w:val="none" w:sz="0" w:space="0" w:color="auto"/>
        <w:left w:val="none" w:sz="0" w:space="0" w:color="auto"/>
        <w:bottom w:val="none" w:sz="0" w:space="0" w:color="auto"/>
        <w:right w:val="none" w:sz="0" w:space="0" w:color="auto"/>
      </w:divBdr>
    </w:div>
    <w:div w:id="1453282305">
      <w:bodyDiv w:val="1"/>
      <w:marLeft w:val="0"/>
      <w:marRight w:val="0"/>
      <w:marTop w:val="0"/>
      <w:marBottom w:val="0"/>
      <w:divBdr>
        <w:top w:val="none" w:sz="0" w:space="0" w:color="auto"/>
        <w:left w:val="none" w:sz="0" w:space="0" w:color="auto"/>
        <w:bottom w:val="none" w:sz="0" w:space="0" w:color="auto"/>
        <w:right w:val="none" w:sz="0" w:space="0" w:color="auto"/>
      </w:divBdr>
    </w:div>
    <w:div w:id="1494102526">
      <w:bodyDiv w:val="1"/>
      <w:marLeft w:val="0"/>
      <w:marRight w:val="0"/>
      <w:marTop w:val="0"/>
      <w:marBottom w:val="0"/>
      <w:divBdr>
        <w:top w:val="none" w:sz="0" w:space="0" w:color="auto"/>
        <w:left w:val="none" w:sz="0" w:space="0" w:color="auto"/>
        <w:bottom w:val="none" w:sz="0" w:space="0" w:color="auto"/>
        <w:right w:val="none" w:sz="0" w:space="0" w:color="auto"/>
      </w:divBdr>
    </w:div>
    <w:div w:id="1543053021">
      <w:bodyDiv w:val="1"/>
      <w:marLeft w:val="0"/>
      <w:marRight w:val="0"/>
      <w:marTop w:val="0"/>
      <w:marBottom w:val="0"/>
      <w:divBdr>
        <w:top w:val="none" w:sz="0" w:space="0" w:color="auto"/>
        <w:left w:val="none" w:sz="0" w:space="0" w:color="auto"/>
        <w:bottom w:val="none" w:sz="0" w:space="0" w:color="auto"/>
        <w:right w:val="none" w:sz="0" w:space="0" w:color="auto"/>
      </w:divBdr>
    </w:div>
    <w:div w:id="1677883722">
      <w:bodyDiv w:val="1"/>
      <w:marLeft w:val="0"/>
      <w:marRight w:val="0"/>
      <w:marTop w:val="0"/>
      <w:marBottom w:val="0"/>
      <w:divBdr>
        <w:top w:val="none" w:sz="0" w:space="0" w:color="auto"/>
        <w:left w:val="none" w:sz="0" w:space="0" w:color="auto"/>
        <w:bottom w:val="none" w:sz="0" w:space="0" w:color="auto"/>
        <w:right w:val="none" w:sz="0" w:space="0" w:color="auto"/>
      </w:divBdr>
    </w:div>
    <w:div w:id="1727293725">
      <w:bodyDiv w:val="1"/>
      <w:marLeft w:val="0"/>
      <w:marRight w:val="0"/>
      <w:marTop w:val="0"/>
      <w:marBottom w:val="0"/>
      <w:divBdr>
        <w:top w:val="none" w:sz="0" w:space="0" w:color="auto"/>
        <w:left w:val="none" w:sz="0" w:space="0" w:color="auto"/>
        <w:bottom w:val="none" w:sz="0" w:space="0" w:color="auto"/>
        <w:right w:val="none" w:sz="0" w:space="0" w:color="auto"/>
      </w:divBdr>
    </w:div>
    <w:div w:id="1882745997">
      <w:bodyDiv w:val="1"/>
      <w:marLeft w:val="0"/>
      <w:marRight w:val="0"/>
      <w:marTop w:val="0"/>
      <w:marBottom w:val="0"/>
      <w:divBdr>
        <w:top w:val="none" w:sz="0" w:space="0" w:color="auto"/>
        <w:left w:val="none" w:sz="0" w:space="0" w:color="auto"/>
        <w:bottom w:val="none" w:sz="0" w:space="0" w:color="auto"/>
        <w:right w:val="none" w:sz="0" w:space="0" w:color="auto"/>
      </w:divBdr>
    </w:div>
    <w:div w:id="1930430139">
      <w:bodyDiv w:val="1"/>
      <w:marLeft w:val="0"/>
      <w:marRight w:val="0"/>
      <w:marTop w:val="0"/>
      <w:marBottom w:val="0"/>
      <w:divBdr>
        <w:top w:val="none" w:sz="0" w:space="0" w:color="auto"/>
        <w:left w:val="none" w:sz="0" w:space="0" w:color="auto"/>
        <w:bottom w:val="none" w:sz="0" w:space="0" w:color="auto"/>
        <w:right w:val="none" w:sz="0" w:space="0" w:color="auto"/>
      </w:divBdr>
      <w:divsChild>
        <w:div w:id="1015769551">
          <w:marLeft w:val="0"/>
          <w:marRight w:val="0"/>
          <w:marTop w:val="0"/>
          <w:marBottom w:val="0"/>
          <w:divBdr>
            <w:top w:val="none" w:sz="0" w:space="0" w:color="auto"/>
            <w:left w:val="none" w:sz="0" w:space="0" w:color="auto"/>
            <w:bottom w:val="none" w:sz="0" w:space="0" w:color="auto"/>
            <w:right w:val="none" w:sz="0" w:space="0" w:color="auto"/>
          </w:divBdr>
        </w:div>
        <w:div w:id="1154566414">
          <w:marLeft w:val="0"/>
          <w:marRight w:val="0"/>
          <w:marTop w:val="0"/>
          <w:marBottom w:val="0"/>
          <w:divBdr>
            <w:top w:val="none" w:sz="0" w:space="0" w:color="auto"/>
            <w:left w:val="none" w:sz="0" w:space="0" w:color="auto"/>
            <w:bottom w:val="none" w:sz="0" w:space="0" w:color="auto"/>
            <w:right w:val="none" w:sz="0" w:space="0" w:color="auto"/>
          </w:divBdr>
        </w:div>
        <w:div w:id="891118305">
          <w:marLeft w:val="0"/>
          <w:marRight w:val="0"/>
          <w:marTop w:val="0"/>
          <w:marBottom w:val="0"/>
          <w:divBdr>
            <w:top w:val="none" w:sz="0" w:space="0" w:color="auto"/>
            <w:left w:val="none" w:sz="0" w:space="0" w:color="auto"/>
            <w:bottom w:val="none" w:sz="0" w:space="0" w:color="auto"/>
            <w:right w:val="none" w:sz="0" w:space="0" w:color="auto"/>
          </w:divBdr>
        </w:div>
        <w:div w:id="35012138">
          <w:marLeft w:val="0"/>
          <w:marRight w:val="0"/>
          <w:marTop w:val="0"/>
          <w:marBottom w:val="0"/>
          <w:divBdr>
            <w:top w:val="none" w:sz="0" w:space="0" w:color="auto"/>
            <w:left w:val="none" w:sz="0" w:space="0" w:color="auto"/>
            <w:bottom w:val="none" w:sz="0" w:space="0" w:color="auto"/>
            <w:right w:val="none" w:sz="0" w:space="0" w:color="auto"/>
          </w:divBdr>
        </w:div>
      </w:divsChild>
    </w:div>
    <w:div w:id="20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2C7A-320C-416E-862A-4F4C7475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2788</Words>
  <Characters>16732</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Aneta Zych</cp:lastModifiedBy>
  <cp:revision>15</cp:revision>
  <cp:lastPrinted>2024-02-29T07:09:00Z</cp:lastPrinted>
  <dcterms:created xsi:type="dcterms:W3CDTF">2024-03-13T12:58:00Z</dcterms:created>
  <dcterms:modified xsi:type="dcterms:W3CDTF">2024-03-15T09:03:00Z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2020-05-07T12:48:55.2751378Z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1334bf3a-e53d-449e-8c49-3335c736c183</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2020-05-07T12:48:55.2751378Z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1334bf3a-e53d-449e-8c49-3335c736c183</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